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9B2214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057727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</w:t>
      </w:r>
    </w:p>
    <w:p w14:paraId="4724792C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496D9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D32A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FF54FB9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1100558F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54DF1143" w14:textId="0F782B0A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№ </w:t>
      </w:r>
      <w:r w:rsidR="00BD5C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</w:p>
    <w:p w14:paraId="0CA607AB" w14:textId="4BA3CE8E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BD5C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BD5CE1" w:rsidRPr="00BD5C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июня</w:t>
      </w:r>
      <w:r w:rsidRPr="00BD5C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2021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14:paraId="407410C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FB384CB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A40E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_GoBack"/>
      <w:bookmarkEnd w:id="0"/>
    </w:p>
    <w:p w14:paraId="6F99B47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6AE0AEE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97ED1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298AD2" w14:textId="34A15332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РАБОЧАЯ ПРОГРАММА ВОСПИТАНИЯ</w:t>
      </w:r>
    </w:p>
    <w:p w14:paraId="61BF7E18" w14:textId="7CA0AE87" w:rsidR="00885D52" w:rsidRPr="004D1B08" w:rsidRDefault="00885D52" w:rsidP="00885D52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обучающихся по направлени</w:t>
      </w:r>
      <w:proofErr w:type="gramStart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ю(</w:t>
      </w:r>
      <w:proofErr w:type="gramEnd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ям) подготовки</w:t>
      </w:r>
      <w:r w:rsidR="00B619D9"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:</w:t>
      </w:r>
    </w:p>
    <w:p w14:paraId="0A553677" w14:textId="37A8CB73" w:rsidR="00885D52" w:rsidRPr="004D1B08" w:rsidRDefault="00277893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44.03.05 Педагогическое образование (с двумя профилями подготовки)</w:t>
      </w:r>
    </w:p>
    <w:p w14:paraId="4B7CF336" w14:textId="544F95FF" w:rsidR="00885D52" w:rsidRPr="004D1B08" w:rsidRDefault="004D1B08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Профилям </w:t>
      </w:r>
      <w:r w:rsidR="00885D52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подготовки</w:t>
      </w:r>
      <w:r w:rsidR="00277893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6DF9A447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Иностранный (английский) язык и Иностранный (немецкий/французский/испанский) язык</w:t>
      </w:r>
    </w:p>
    <w:p w14:paraId="1D20330D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Иностранный (английский) язык и Иностранный (китайский) язык </w:t>
      </w:r>
    </w:p>
    <w:p w14:paraId="77534BEA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Иностранный (английский) язык и Начальное образование</w:t>
      </w:r>
    </w:p>
    <w:p w14:paraId="61718D1D" w14:textId="51945A2D" w:rsidR="00885D52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Иностранный (английский) язык и Русский язык как иностранный</w:t>
      </w:r>
    </w:p>
    <w:p w14:paraId="45A9901B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История и Обществознание</w:t>
      </w:r>
    </w:p>
    <w:p w14:paraId="5C3F7C4E" w14:textId="150A2398" w:rsidR="00885D52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История и Право</w:t>
      </w:r>
    </w:p>
    <w:p w14:paraId="0A90B653" w14:textId="25581EA4" w:rsidR="00885D52" w:rsidRPr="004D1B08" w:rsidRDefault="00B619D9" w:rsidP="00885D52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Обществознание и Основы религиозных культур и светской этики</w:t>
      </w:r>
    </w:p>
    <w:p w14:paraId="64E1B28F" w14:textId="710658DE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История и Религии России</w:t>
      </w:r>
    </w:p>
    <w:p w14:paraId="6CAF3689" w14:textId="418BFADB" w:rsidR="00885D52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Русский язык и Литература</w:t>
      </w:r>
    </w:p>
    <w:p w14:paraId="1D267AA7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Биология и Химия</w:t>
      </w:r>
    </w:p>
    <w:p w14:paraId="18CC224E" w14:textId="683C0DDB" w:rsidR="00885D52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География и Биология</w:t>
      </w:r>
    </w:p>
    <w:p w14:paraId="12166C12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Математика и Информатика</w:t>
      </w:r>
    </w:p>
    <w:p w14:paraId="013C9C40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Математика и Экономика</w:t>
      </w:r>
    </w:p>
    <w:p w14:paraId="0D42EF16" w14:textId="1C9C311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Математика и Физика</w:t>
      </w:r>
    </w:p>
    <w:p w14:paraId="76477190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Информатика и Технология</w:t>
      </w:r>
    </w:p>
    <w:p w14:paraId="6A4CB99D" w14:textId="2DDCA4BD" w:rsidR="00885D52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Технология и Экономика</w:t>
      </w:r>
    </w:p>
    <w:p w14:paraId="1A258C85" w14:textId="299A6E88" w:rsidR="00FC735A" w:rsidRPr="004D1B08" w:rsidRDefault="00FC735A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Физическая культура и Безопасность жизнедеятельности </w:t>
      </w:r>
    </w:p>
    <w:p w14:paraId="0300FB50" w14:textId="77777777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860FEDD" w14:textId="77777777" w:rsidR="006F66D2" w:rsidRDefault="006F66D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8545F1A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3C9AF9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120B36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2644FEC5" w14:textId="3B8E01AC" w:rsidR="00885D52" w:rsidRPr="009553E0" w:rsidRDefault="00885D52" w:rsidP="00885D5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277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3FEE917A" w14:textId="77777777" w:rsidR="00885D52" w:rsidRPr="009553E0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885D52" w:rsidRPr="009553E0" w:rsidSect="00B45F4F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E4FBADB" w14:textId="557FFB9D" w:rsidR="00885D52" w:rsidRDefault="00885D52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Рабочая программа воспитания является Приложением к </w:t>
      </w:r>
      <w:r w:rsidRPr="00C23F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основной профессиональной образовательной программе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р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азработана на основании 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ей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воспитания </w:t>
      </w:r>
      <w:proofErr w:type="gram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утвержденной Ученым советом протокол №</w:t>
      </w:r>
      <w:r w:rsidR="002B15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«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июня 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</w:t>
      </w:r>
      <w:r w:rsidR="009042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13C02C9E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E7C60B2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4966874" w14:textId="41BDC5C2" w:rsidR="002943A1" w:rsidRDefault="002943A1" w:rsidP="002943A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Рассмотрено на заседани</w:t>
      </w:r>
      <w:r w:rsidR="00904230">
        <w:rPr>
          <w:rFonts w:ascii="Times New Roman" w:eastAsia="Times New Roman" w:hAnsi="Times New Roman" w:cs="Times New Roman"/>
          <w:color w:val="auto"/>
          <w:sz w:val="28"/>
          <w:lang w:bidi="ar-SA"/>
        </w:rPr>
        <w:t>ях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выпускающ</w:t>
      </w:r>
      <w:r w:rsidR="00904230">
        <w:rPr>
          <w:rFonts w:ascii="Times New Roman" w:eastAsia="Times New Roman" w:hAnsi="Times New Roman" w:cs="Times New Roman"/>
          <w:color w:val="auto"/>
          <w:sz w:val="28"/>
          <w:lang w:bidi="ar-SA"/>
        </w:rPr>
        <w:t>их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кафедр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:</w:t>
      </w:r>
    </w:p>
    <w:p w14:paraId="4EB5836F" w14:textId="77777777" w:rsidR="005310CF" w:rsidRPr="005310CF" w:rsidRDefault="005310CF" w:rsidP="005310CF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Физики, математики и физико-математического образования  (протокол № 12 от «16» июня 2021 г.)</w:t>
      </w:r>
    </w:p>
    <w:p w14:paraId="6015C7CF" w14:textId="3E10AB1D" w:rsidR="005310CF" w:rsidRP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F61D3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Прикладной информатики и информационных технологий в образовании (протокол № </w:t>
      </w:r>
      <w:r w:rsidR="00F61D32" w:rsidRPr="00F61D3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10 </w:t>
      </w:r>
      <w:r w:rsidRPr="00F61D3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от</w:t>
      </w:r>
      <w:r w:rsidR="00F61D3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«25» июня 2021 г.)</w:t>
      </w:r>
    </w:p>
    <w:p w14:paraId="3E9F3222" w14:textId="77777777" w:rsid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Биологии, химии и биолого-химического образования (протокол № 9 от «21» июня 2021г.)</w:t>
      </w:r>
    </w:p>
    <w:p w14:paraId="6F670F50" w14:textId="78241DBB" w:rsidR="00BE145C" w:rsidRPr="005310CF" w:rsidRDefault="00BE145C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BE145C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Географии, географического и </w:t>
      </w:r>
      <w:proofErr w:type="spellStart"/>
      <w:r w:rsidRPr="00BE145C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геоэкологического</w:t>
      </w:r>
      <w:proofErr w:type="spellEnd"/>
      <w:r w:rsidRPr="00BE145C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образования (протокол № 12 от «24» июня 2021 г.)</w:t>
      </w:r>
    </w:p>
    <w:p w14:paraId="18009CEB" w14:textId="77777777" w:rsidR="005310CF" w:rsidRPr="005310CF" w:rsidRDefault="005310CF" w:rsidP="005310CF">
      <w:pPr>
        <w:widowControl/>
        <w:suppressAutoHyphens/>
        <w:jc w:val="both"/>
        <w:rPr>
          <w:sz w:val="28"/>
          <w:szCs w:val="28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Истории России и вспомогательных исторических дисциплин (протокол № 9 от «15» июня 2021г.)</w:t>
      </w:r>
      <w:r w:rsidRPr="005310CF">
        <w:rPr>
          <w:sz w:val="28"/>
          <w:szCs w:val="28"/>
        </w:rPr>
        <w:t xml:space="preserve"> </w:t>
      </w:r>
    </w:p>
    <w:p w14:paraId="6A90B3C4" w14:textId="77777777" w:rsidR="005310CF" w:rsidRP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Философии и общественных наук (протокол № 6 от «15» июня 2021 г.)</w:t>
      </w:r>
    </w:p>
    <w:p w14:paraId="4FCBDC0C" w14:textId="77777777" w:rsidR="005310CF" w:rsidRPr="005310CF" w:rsidRDefault="005310CF" w:rsidP="005310CF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Теории и практики иностранных языков и лингводидактики (протокол № 9 от «18» июня 2021 г.)</w:t>
      </w:r>
    </w:p>
    <w:p w14:paraId="5AC5A41B" w14:textId="77777777" w:rsidR="005310CF" w:rsidRPr="005310CF" w:rsidRDefault="005310CF" w:rsidP="005310CF">
      <w:pPr>
        <w:widowControl/>
        <w:suppressAutoHyphens/>
        <w:jc w:val="both"/>
        <w:rPr>
          <w:sz w:val="28"/>
          <w:szCs w:val="28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Русского языка и культуры речи (протокол № 11 от «16» июня 2021 г.)</w:t>
      </w:r>
      <w:r w:rsidRPr="005310CF">
        <w:rPr>
          <w:sz w:val="28"/>
          <w:szCs w:val="28"/>
        </w:rPr>
        <w:t xml:space="preserve"> </w:t>
      </w:r>
    </w:p>
    <w:p w14:paraId="6B35814A" w14:textId="77777777" w:rsidR="005310CF" w:rsidRP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Всеобщей  истории,  классических  дисциплин  и  права (протокол № 10 от «25» июня 2021 г.) </w:t>
      </w:r>
    </w:p>
    <w:p w14:paraId="7EADD9C8" w14:textId="77777777" w:rsidR="005310CF" w:rsidRP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Иноязычной профессиональной коммуникации (протокол № 11 от «24» июня 2021 г.)</w:t>
      </w:r>
    </w:p>
    <w:p w14:paraId="32843C09" w14:textId="0C5D5330" w:rsid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Технологий сервиса и технологического образования (протокол № 7 от «17» июня 2021 г.)</w:t>
      </w:r>
      <w:r w:rsidRPr="005310CF">
        <w:rPr>
          <w:sz w:val="28"/>
          <w:szCs w:val="28"/>
        </w:rPr>
        <w:t xml:space="preserve"> </w:t>
      </w:r>
    </w:p>
    <w:p w14:paraId="6CB15C9E" w14:textId="160001A9" w:rsidR="005310CF" w:rsidRPr="005310CF" w:rsidRDefault="005310CF" w:rsidP="005310CF">
      <w:pPr>
        <w:widowControl/>
        <w:jc w:val="both"/>
        <w:rPr>
          <w:sz w:val="28"/>
          <w:szCs w:val="28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Теоретических основ физической культуры (протокол № 18 от «21»  июня 2021 г.)</w:t>
      </w:r>
      <w:r w:rsidRPr="005310CF">
        <w:rPr>
          <w:sz w:val="28"/>
          <w:szCs w:val="28"/>
        </w:rPr>
        <w:t xml:space="preserve"> </w:t>
      </w:r>
    </w:p>
    <w:p w14:paraId="7CFFF4FC" w14:textId="77777777" w:rsidR="00885D52" w:rsidRDefault="00885D52">
      <w:pPr>
        <w:sectPr w:rsidR="00885D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2666A73" w14:textId="77777777" w:rsidR="00E8637C" w:rsidRPr="00E8637C" w:rsidRDefault="00E8637C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Содержание</w:t>
      </w:r>
    </w:p>
    <w:p w14:paraId="2E0E7DD8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7CFE868F" w14:textId="5BB927D7" w:rsidR="00E8637C" w:rsidRPr="00E8637C" w:rsidRDefault="00E8637C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begin"/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instrText xml:space="preserve"> TOC \o "1-3" \h \z \u </w:instrTex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separate"/>
      </w:r>
      <w:hyperlink w:anchor="_Toc74036760" w:history="1">
        <w:r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Введение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_Toc74036760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B7D0A8B" w14:textId="7D12611F" w:rsidR="00E8637C" w:rsidRPr="00E8637C" w:rsidRDefault="00A92994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1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Пояснительная записка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_Toc74036761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170A543C" w14:textId="33361F39" w:rsidR="00E8637C" w:rsidRPr="00E8637C" w:rsidRDefault="00A92994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2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1. Особенности организуемого в вузе</w:t>
        </w:r>
      </w:hyperlink>
      <w:r w:rsidR="00E8637C" w:rsidRPr="00E8637C"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  <w:t xml:space="preserve"> </w:t>
      </w:r>
      <w:hyperlink w:anchor="_Toc74036763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воспитательного процесса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_Toc74036763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24E3E31" w14:textId="67C7B28F" w:rsidR="00E8637C" w:rsidRPr="00E8637C" w:rsidRDefault="00A92994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4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2. Цель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задачи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воспитательной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работы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5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13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Мининском университете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_Toc74036764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15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EB4A0B7" w14:textId="47E466F5" w:rsidR="00E8637C" w:rsidRPr="00E8637C" w:rsidRDefault="00A92994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5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3. Направления воспитательной работы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_Toc74036765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28647D4" w14:textId="0228220B" w:rsidR="00E8637C" w:rsidRPr="00E8637C" w:rsidRDefault="00A92994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6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4. Виды деятельности обучающихся в воспитательной системе вуза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_Toc74036766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17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347E551A" w14:textId="406A432B" w:rsidR="00E8637C" w:rsidRPr="00E8637C" w:rsidRDefault="00A92994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7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5. Виды, формы и содержание деятельности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_Toc74036767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6D938C0D" w14:textId="504E0FE1" w:rsidR="00E8637C" w:rsidRPr="00E8637C" w:rsidRDefault="00A92994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8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6. Мониторинг качества организации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воспитательной деятельности в ООВ..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_Toc74036768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40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5070C51C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fldChar w:fldCharType="end"/>
      </w:r>
    </w:p>
    <w:p w14:paraId="11469CB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5CF6CE47" w14:textId="77777777" w:rsidR="008579FA" w:rsidRDefault="008579FA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  <w:sectPr w:rsidR="008579FA" w:rsidSect="00B45F4F">
          <w:headerReference w:type="default" r:id="rId10"/>
          <w:footerReference w:type="default" r:id="rId11"/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35463AC" w14:textId="77777777" w:rsidR="00E8637C" w:rsidRPr="00E8637C" w:rsidRDefault="00E8637C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1" w:name="_Toc74036760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ВВЕДЕНИЕ</w:t>
      </w:r>
      <w:bookmarkEnd w:id="1"/>
    </w:p>
    <w:p w14:paraId="578063D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738355AC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воспитания (далее – Программа)</w:t>
      </w:r>
      <w:r w:rsidRPr="00E8637C">
        <w:rPr>
          <w:rFonts w:ascii="Times New Roman" w:eastAsia="Times New Roman" w:hAnsi="Times New Roman" w:cs="Times New Roman"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представляет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собой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документ, регулирующий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методологические, методические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технологические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аспекты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воспитательной 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Минина» (далее –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университет).</w:t>
      </w:r>
    </w:p>
    <w:p w14:paraId="107A902A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Областью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применения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Программы является образовательное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пространство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университета.</w:t>
      </w:r>
    </w:p>
    <w:p w14:paraId="48F9454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Рабочая программа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воспитания в </w:t>
      </w:r>
      <w:proofErr w:type="spellStart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 xml:space="preserve"> университете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разработана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61616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соответствии</w:t>
      </w:r>
      <w:r w:rsidRPr="00E8637C">
        <w:rPr>
          <w:rFonts w:ascii="Times New Roman" w:eastAsia="Times New Roman" w:hAnsi="Times New Roman" w:cs="Times New Roman"/>
          <w:spacing w:val="2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181818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нормами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положениями:</w:t>
      </w:r>
    </w:p>
    <w:p w14:paraId="1DE4244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Конституция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Федерации;</w:t>
      </w:r>
    </w:p>
    <w:p w14:paraId="54500C42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Федеральный закон «Об образовании в Российской Федерации» от 29.12.2012 N 273-ФЗ;</w:t>
      </w:r>
    </w:p>
    <w:p w14:paraId="1DF32BBA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E0E0E"/>
          <w:spacing w:val="8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8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19.12.2012</w:t>
      </w:r>
      <w:r w:rsidRPr="00E8637C">
        <w:rPr>
          <w:rFonts w:ascii="Times New Roman" w:eastAsia="Times New Roman" w:hAnsi="Times New Roman" w:cs="Times New Roman"/>
          <w:color w:val="111111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N</w:t>
      </w:r>
      <w:r w:rsidRPr="00E8637C">
        <w:rPr>
          <w:rFonts w:ascii="Times New Roman" w:eastAsia="Times New Roman" w:hAnsi="Times New Roman" w:cs="Times New Roman"/>
          <w:spacing w:val="1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1666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31313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14E139B1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7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8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51515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24.12.2014</w:t>
      </w:r>
      <w:r w:rsidRPr="00E8637C">
        <w:rPr>
          <w:rFonts w:ascii="Times New Roman" w:eastAsia="Times New Roman" w:hAnsi="Times New Roman" w:cs="Times New Roman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A1A1A"/>
          <w:spacing w:val="6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D1D1D"/>
          <w:spacing w:val="11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808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C0C0C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культурной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политики»;</w:t>
      </w:r>
    </w:p>
    <w:p w14:paraId="1F6EFAD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Указа</w:t>
      </w:r>
      <w:r w:rsidRPr="00E8637C">
        <w:rPr>
          <w:rFonts w:ascii="Times New Roman" w:eastAsia="Times New Roman" w:hAnsi="Times New Roman" w:cs="Times New Roman"/>
          <w:color w:val="131313"/>
          <w:spacing w:val="9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1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F1F1F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31.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12.2015</w:t>
      </w:r>
      <w:r w:rsidRPr="00E8637C">
        <w:rPr>
          <w:rFonts w:ascii="Times New Roman" w:eastAsia="Times New Roman" w:hAnsi="Times New Roman" w:cs="Times New Roman"/>
          <w:spacing w:val="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F2F2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F2F2F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683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«О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Стратегии национальной безопасности Российской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Федерации»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(с</w:t>
      </w:r>
      <w:r w:rsidRPr="00E8637C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изменениями</w:t>
      </w:r>
      <w:r w:rsidRPr="00E8637C">
        <w:rPr>
          <w:rFonts w:ascii="Times New Roman" w:eastAsia="Times New Roman" w:hAnsi="Times New Roman" w:cs="Times New Roman"/>
          <w:spacing w:val="3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06.03.2018</w:t>
      </w:r>
      <w:r w:rsidRPr="00E8637C">
        <w:rPr>
          <w:rFonts w:ascii="Times New Roman" w:eastAsia="Times New Roman" w:hAnsi="Times New Roman" w:cs="Times New Roman"/>
          <w:spacing w:val="2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г.);</w:t>
      </w:r>
    </w:p>
    <w:p w14:paraId="7F99E52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8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7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61616"/>
          <w:spacing w:val="6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07.05.2018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31313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B2B2B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B2B2B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204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национальных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целях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стратегических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задачах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A0A0A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A0A0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11111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2024</w:t>
      </w:r>
      <w:r w:rsidRPr="00E8637C">
        <w:rPr>
          <w:rFonts w:ascii="Times New Roman" w:eastAsia="Times New Roman" w:hAnsi="Times New Roman" w:cs="Times New Roman"/>
          <w:color w:val="161616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4DF88A8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D1D1D"/>
          <w:spacing w:val="5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09.05.2017</w:t>
      </w:r>
      <w:r w:rsidRPr="00E8637C">
        <w:rPr>
          <w:rFonts w:ascii="Times New Roman" w:eastAsia="Times New Roman" w:hAnsi="Times New Roman" w:cs="Times New Roman"/>
          <w:spacing w:val="8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62626"/>
          <w:spacing w:val="11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203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«Стратегия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развития информационного общества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F0F0F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2017-2030</w:t>
      </w:r>
      <w:r w:rsidRPr="00E8637C">
        <w:rPr>
          <w:rFonts w:ascii="Times New Roman" w:eastAsia="Times New Roman" w:hAnsi="Times New Roman" w:cs="Times New Roman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гг.»;</w:t>
      </w:r>
    </w:p>
    <w:p w14:paraId="52E6CE4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Распоряжение</w:t>
      </w:r>
      <w:r w:rsidRPr="00E8637C">
        <w:rPr>
          <w:rFonts w:ascii="Times New Roman" w:eastAsia="Times New Roman" w:hAnsi="Times New Roman" w:cs="Times New Roman"/>
          <w:color w:val="auto"/>
          <w:spacing w:val="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</w:t>
      </w:r>
      <w:r w:rsidRPr="00E8637C">
        <w:rPr>
          <w:rFonts w:ascii="Times New Roman" w:eastAsia="Times New Roman" w:hAnsi="Times New Roman" w:cs="Times New Roman"/>
          <w:color w:val="auto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auto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29.05.2015</w:t>
      </w:r>
      <w:r w:rsidRPr="00E8637C">
        <w:rPr>
          <w:rFonts w:ascii="Times New Roman" w:eastAsia="Times New Roman" w:hAnsi="Times New Roman" w:cs="Times New Roman"/>
          <w:color w:val="0F0F0F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81818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F1F1F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996-p</w:t>
      </w:r>
      <w:r w:rsidRPr="00E8637C">
        <w:rPr>
          <w:rFonts w:ascii="Times New Roman" w:eastAsia="Times New Roman" w:hAnsi="Times New Roman" w:cs="Times New Roman"/>
          <w:spacing w:val="4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«Стратегия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pacing w:val="-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0C0C0C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pacing w:val="-1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1C1C1C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11111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C1C1C"/>
          <w:spacing w:val="-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года»;</w:t>
      </w:r>
    </w:p>
    <w:p w14:paraId="7B84824F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Распоряжение Правительства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1.2014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2403-p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«Основы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 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на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года»;</w:t>
      </w:r>
    </w:p>
    <w:p w14:paraId="25880EF5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План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года,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утвержденных  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распоряжением Правительства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29.11.2014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31313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313131"/>
          <w:spacing w:val="5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2403-p;</w:t>
      </w:r>
    </w:p>
    <w:p w14:paraId="6FB2830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Правительства Российской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26.12.2017 г.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1642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программы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3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«Развитие</w:t>
      </w:r>
      <w:r w:rsidRPr="00E8637C">
        <w:rPr>
          <w:rFonts w:ascii="Times New Roman" w:eastAsia="Times New Roman" w:hAnsi="Times New Roman" w:cs="Times New Roman"/>
          <w:color w:val="0F0F0F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образования»;</w:t>
      </w:r>
    </w:p>
    <w:p w14:paraId="2E597BF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Письмо Министерства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науки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14.02.2014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42424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BK—262/09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«Методические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рекомендации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 xml:space="preserve">о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создании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5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советов</w:t>
      </w:r>
      <w:r w:rsidRPr="00E8637C">
        <w:rPr>
          <w:rFonts w:ascii="Times New Roman" w:eastAsia="Times New Roman" w:hAnsi="Times New Roman" w:cs="Times New Roman"/>
          <w:spacing w:val="4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spacing w:val="12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образовательных</w:t>
      </w:r>
      <w:r w:rsidRPr="00E8637C">
        <w:rPr>
          <w:rFonts w:ascii="Times New Roman" w:eastAsia="Times New Roman" w:hAnsi="Times New Roman" w:cs="Times New Roman"/>
          <w:spacing w:val="2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w w:val="95"/>
          <w:sz w:val="28"/>
          <w:szCs w:val="28"/>
          <w:lang w:bidi="ar-SA"/>
        </w:rPr>
        <w:t>организациях»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;</w:t>
      </w:r>
    </w:p>
    <w:p w14:paraId="39F54CBB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95"/>
          <w:sz w:val="28"/>
          <w:szCs w:val="28"/>
          <w:lang w:bidi="ar-SA"/>
        </w:rPr>
        <w:t xml:space="preserve">Приказ Федеральной службы </w:t>
      </w:r>
      <w:r w:rsidRPr="00E8637C">
        <w:rPr>
          <w:rFonts w:ascii="Times New Roman" w:eastAsia="Times New Roman" w:hAnsi="Times New Roman" w:cs="Times New Roman"/>
          <w:color w:val="0F0F0F"/>
          <w:w w:val="95"/>
          <w:sz w:val="28"/>
          <w:szCs w:val="28"/>
          <w:lang w:bidi="ar-SA"/>
        </w:rPr>
        <w:t xml:space="preserve">по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 xml:space="preserve">надзору в сфере </w:t>
      </w:r>
      <w:r w:rsidRPr="00E8637C">
        <w:rPr>
          <w:rFonts w:ascii="Times New Roman" w:eastAsia="Times New Roman" w:hAnsi="Times New Roman" w:cs="Times New Roman"/>
          <w:color w:val="0A0A0A"/>
          <w:w w:val="95"/>
          <w:sz w:val="28"/>
          <w:szCs w:val="28"/>
          <w:lang w:bidi="ar-SA"/>
        </w:rPr>
        <w:t xml:space="preserve">образования </w:t>
      </w:r>
      <w:r w:rsidRPr="00E8637C">
        <w:rPr>
          <w:rFonts w:ascii="Times New Roman" w:eastAsia="Times New Roman" w:hAnsi="Times New Roman" w:cs="Times New Roman"/>
          <w:color w:val="161616"/>
          <w:w w:val="9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науки</w:t>
      </w:r>
      <w:r w:rsidRPr="00E8637C">
        <w:rPr>
          <w:rFonts w:ascii="Times New Roman" w:eastAsia="Times New Roman" w:hAnsi="Times New Roman" w:cs="Times New Roman"/>
          <w:spacing w:val="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Рособрнадзор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)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14.08.2020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№83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1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«Об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утверждении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Требований</w:t>
      </w:r>
      <w:r w:rsidRPr="00E8637C">
        <w:rPr>
          <w:rFonts w:ascii="Times New Roman" w:eastAsia="Times New Roman" w:hAnsi="Times New Roman" w:cs="Times New Roman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 структуре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официального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сайта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образовательной 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информационно</w:t>
      </w:r>
      <w:r w:rsidR="00F82A6D">
        <w:rPr>
          <w:rFonts w:ascii="Times New Roman" w:eastAsia="Times New Roman" w:hAnsi="Times New Roman" w:cs="Times New Roman"/>
          <w:sz w:val="28"/>
          <w:szCs w:val="28"/>
          <w:lang w:bidi="ar-SA"/>
        </w:rPr>
        <w:t>-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телекоммуникационной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сети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«Интернет»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формату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предоставления</w:t>
      </w:r>
      <w:r w:rsidRPr="00E8637C">
        <w:rPr>
          <w:rFonts w:ascii="Times New Roman" w:eastAsia="Times New Roman" w:hAnsi="Times New Roman" w:cs="Times New Roman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информации».</w:t>
      </w:r>
    </w:p>
    <w:p w14:paraId="128D7CE6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1A1A1A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разрабатывается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 принципе преемственности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согласованности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целей, средств и результатов воспитания в системе связи с задачами сферы будущего трудоустройства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8FD4AA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  <w:sectPr w:rsidR="00E8637C" w:rsidRPr="00E8637C" w:rsidSect="00B45F4F"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8261DB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" w:name="_Toc74036761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ПОЯСНИТЕЛЬНАЯ ЗАПИСКА</w:t>
      </w:r>
      <w:bookmarkEnd w:id="2"/>
    </w:p>
    <w:p w14:paraId="394E0982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01CFA3E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Ведущим положением Программы является положение о том, что активная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проявляется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28282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мировоззрении через систему ценностно-смысловых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ориентиров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принципов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идеалов, взглядов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убеждений, отношений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критериев </w:t>
      </w:r>
      <w:r w:rsidRPr="00E8637C">
        <w:rPr>
          <w:rFonts w:ascii="Times New Roman" w:eastAsia="Times New Roman" w:hAnsi="Times New Roman" w:cs="Times New Roman"/>
          <w:color w:val="080808"/>
          <w:sz w:val="28"/>
          <w:szCs w:val="28"/>
          <w:lang w:bidi="ar-SA"/>
        </w:rPr>
        <w:t>оценки</w:t>
      </w:r>
      <w:r w:rsidRPr="00E8637C">
        <w:rPr>
          <w:rFonts w:ascii="Times New Roman" w:eastAsia="Times New Roman" w:hAnsi="Times New Roman" w:cs="Times New Roman"/>
          <w:color w:val="08080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окружающего мира,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что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совокупности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образует нормативно-регулятивный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механизм</w:t>
      </w:r>
      <w:r w:rsidRPr="00E8637C">
        <w:rPr>
          <w:rFonts w:ascii="Times New Roman" w:eastAsia="Times New Roman" w:hAnsi="Times New Roman" w:cs="Times New Roman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81818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деятельности.</w:t>
      </w:r>
    </w:p>
    <w:p w14:paraId="15CEDEE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vertAlign w:val="superscript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Основными ориентирами воспитания для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 университета являются приоритеты, определенные в нормативных документах РФ, в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частности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bCs/>
          <w:color w:val="auto"/>
          <w:spacing w:val="10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0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безопасности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Федерации, которая определяет следующую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национальных ценностей:</w:t>
      </w:r>
    </w:p>
    <w:p w14:paraId="3C4A40E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духовного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над материальным;</w:t>
      </w:r>
    </w:p>
    <w:p w14:paraId="07A8A78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защита человеческой жизни, прав и свобод человека;</w:t>
      </w:r>
    </w:p>
    <w:p w14:paraId="6C2E9B36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семья, созидательный труд, служение Отечеству;</w:t>
      </w:r>
    </w:p>
    <w:p w14:paraId="53054BE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нормы морали и нравственности, гуманизм, милосердие, справедливость, взаимопомощь, коллективизм;</w:t>
      </w:r>
    </w:p>
    <w:p w14:paraId="0D3E666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историческое единство народов России, преемственность истории нашей Родины.</w:t>
      </w:r>
    </w:p>
    <w:p w14:paraId="2DEAD303" w14:textId="77777777" w:rsidR="00E8637C" w:rsidRPr="00E8637C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основу рабочей программы воспитания положен комплекс методологических подходов, включающий: аксиологический,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конвенциональный,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проектный.</w:t>
      </w:r>
    </w:p>
    <w:p w14:paraId="24ADD4E9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Аксиологический (ценностно-ориентированный)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имеет гуманистическую направленность и предполагает, что в основе управления воспитательной системой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14:paraId="3BCDB8AD" w14:textId="77777777" w:rsidR="00E8637C" w:rsidRPr="00E8637C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Системно-</w:t>
      </w: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рассмотрение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университете, предполагающей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  <w:proofErr w:type="gramEnd"/>
    </w:p>
    <w:p w14:paraId="5E328A01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Проектный подход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разрешение имеющихся социальных и иных проблем посредством индивидуальной или совместной проектной или проектно-исследовательской деятельности обучающихся, что способствует: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14:paraId="53E53B4D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Конвенциональный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обеспечивает создание условий для актуализации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межпоколенческого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ких кадров, формирование единой образовательной экосистемы и уход от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мероприятивного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построения воспитательной системы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событийное.</w:t>
      </w:r>
    </w:p>
    <w:p w14:paraId="1C20EB3E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обеспечивает создание уникальной системы организации жизни студентов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университете.</w:t>
      </w:r>
    </w:p>
    <w:p w14:paraId="35ED5D1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 xml:space="preserve">Исходя из этого, ведущими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принципами</w:t>
      </w:r>
      <w:r w:rsidRPr="00E8637C"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1F1F1F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bCs/>
          <w:color w:val="1F1F1F"/>
          <w:spacing w:val="1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>воспитательного</w:t>
      </w:r>
      <w:r w:rsidRPr="00E8637C">
        <w:rPr>
          <w:rFonts w:ascii="Times New Roman" w:eastAsia="Times New Roman" w:hAnsi="Times New Roman" w:cs="Times New Roman"/>
          <w:bCs/>
          <w:color w:val="242424"/>
          <w:spacing w:val="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A2A2A"/>
          <w:sz w:val="28"/>
          <w:szCs w:val="28"/>
          <w:lang w:bidi="ar-SA"/>
        </w:rPr>
        <w:t>процесса</w:t>
      </w:r>
      <w:r w:rsidRPr="00E8637C">
        <w:rPr>
          <w:rFonts w:ascii="Times New Roman" w:eastAsia="Times New Roman" w:hAnsi="Times New Roman" w:cs="Times New Roman"/>
          <w:bCs/>
          <w:color w:val="2A2A2A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Cs/>
          <w:color w:val="3B3B3B"/>
          <w:spacing w:val="22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 xml:space="preserve"> университете являются:</w:t>
      </w:r>
    </w:p>
    <w:p w14:paraId="6E187A8A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14:paraId="3C21FBC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14:paraId="7EC45CF3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образовательной среды,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ценностно-смыслового</w:t>
      </w:r>
      <w:proofErr w:type="gramEnd"/>
    </w:p>
    <w:p w14:paraId="4E2ED2C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наполнения содержания воспитательной системы и организационной культуры OOBO,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гуманизации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воспитательного процесса;</w:t>
      </w:r>
    </w:p>
    <w:p w14:paraId="755A24D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субъект-субъектного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взаимодействия;</w:t>
      </w:r>
    </w:p>
    <w:p w14:paraId="1E443D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приоритета инициативности, самостоятельности, самореализации обучающихся в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деятельности, социального партнерства в совместной деятельности участников образовательного и воспитательного процессов;</w:t>
      </w:r>
    </w:p>
    <w:p w14:paraId="3AF9FE0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событийности воспитательного пространства и динамичности;</w:t>
      </w:r>
    </w:p>
    <w:p w14:paraId="23920D2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вариативность воспитательных практик;</w:t>
      </w:r>
    </w:p>
    <w:p w14:paraId="35108CF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единства воспитания и самовоспитания;</w:t>
      </w:r>
    </w:p>
    <w:p w14:paraId="56FD48E8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14:paraId="4DE2D04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 целей совершенствования воспитательной деятельности наличествующим и необходимым ресурсам.</w:t>
      </w:r>
    </w:p>
    <w:p w14:paraId="115E5359" w14:textId="77777777" w:rsidR="00E8637C" w:rsidRPr="00E8637C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Приведенные принципы организации воспитательной деятельности согласуются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методологическими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подхода к организации воспитательной деятельности в университете.</w:t>
      </w:r>
    </w:p>
    <w:p w14:paraId="6AB03F5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067AEDC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rPr>
          <w:rFonts w:ascii="Times New Roman" w:eastAsia="Times New Roman" w:hAnsi="Times New Roman" w:cs="Times New Roman"/>
          <w:lang w:bidi="ar-SA"/>
        </w:rPr>
        <w:sectPr w:rsidR="00E8637C" w:rsidRPr="00E8637C" w:rsidSect="00ED30A3">
          <w:pgSz w:w="11900" w:h="16840"/>
          <w:pgMar w:top="709" w:right="985" w:bottom="568" w:left="1418" w:header="833" w:footer="0" w:gutter="0"/>
          <w:cols w:space="720"/>
          <w:noEndnote/>
        </w:sectPr>
      </w:pPr>
    </w:p>
    <w:p w14:paraId="3500F13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3" w:name="_Toc74036762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1. ОСОБЕННОСТИ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ОРГАНИЗУЕМОГО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 xml:space="preserve"> В ВУЗЕ</w:t>
      </w:r>
      <w:bookmarkEnd w:id="3"/>
    </w:p>
    <w:p w14:paraId="0031AEFC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4" w:name="_Toc74036763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ВОСПИТАТЕЛЬНОГО ПРОЦЕССА</w:t>
      </w:r>
      <w:bookmarkEnd w:id="4"/>
    </w:p>
    <w:p w14:paraId="0D12A64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81DC7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социально-ориентированной деятельности; а также подготовку к профессиональной деятельности по воспитанию школьников.  </w:t>
      </w:r>
      <w:proofErr w:type="gramEnd"/>
    </w:p>
    <w:p w14:paraId="53F4A8C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14:paraId="6BFCA5A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Сегодня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это образовательная площадка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более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чем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14:paraId="566C3D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других нормативных документов, регламентирующих воспитательную деятельность в вузе.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строится в соответствии с современными нормативными документами и требованиями.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миссия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  <w:proofErr w:type="gramEnd"/>
    </w:p>
    <w:p w14:paraId="1173E0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контроль за реализацией воспитательной деятельности осуществляет Ученый совет университета, ректор, Объединенный совет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созданы все условия для развития творческих, интеллектуальных способностей и интересов обучающихся. </w:t>
      </w:r>
    </w:p>
    <w:p w14:paraId="25676AD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программ. </w:t>
      </w:r>
    </w:p>
    <w:p w14:paraId="0B7A1685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  <w:proofErr w:type="gramEnd"/>
    </w:p>
    <w:p w14:paraId="65BE95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главном корпусе имеется библиотечный комплекс, включающий в себя:</w:t>
      </w:r>
    </w:p>
    <w:p w14:paraId="5B69F2E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14:paraId="0A98BB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художественной литературы с 22 000 экз. литературы, </w:t>
      </w:r>
    </w:p>
    <w:p w14:paraId="206D259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информационно-библиографический отдел; </w:t>
      </w:r>
    </w:p>
    <w:p w14:paraId="164722AA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lastRenderedPageBreak/>
        <w:t xml:space="preserve">отдел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, в котором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расположены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около 300 000 экз.</w:t>
      </w:r>
    </w:p>
    <w:p w14:paraId="42099851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редкой книги.</w:t>
      </w:r>
    </w:p>
    <w:p w14:paraId="05253C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Организовать масштабное мероприятие лидеры студенческих объединений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Актовый зал рассчитан на 252 посадочных места.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Кроме того, 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этом корпусе расположен планетарий и обсерватория.</w:t>
      </w:r>
    </w:p>
    <w:p w14:paraId="00A156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14:paraId="486F2E0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2, общей площадью 6651,0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оснащенная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интерактивными средствами обучения, мультимедийным оборудованием, мобильными столами и стульями. </w:t>
      </w:r>
    </w:p>
    <w:p w14:paraId="6C44AA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  <w:proofErr w:type="gramEnd"/>
    </w:p>
    <w:p w14:paraId="2159D9B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Во втором учебном корпусе имеется библиотечный комплекс, включающий в себя:   </w:t>
      </w:r>
    </w:p>
    <w:p w14:paraId="0F00EC9D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с 132 000 экз. хранения; </w:t>
      </w:r>
    </w:p>
    <w:p w14:paraId="3181F4F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современные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.</w:t>
      </w:r>
    </w:p>
    <w:p w14:paraId="619E73F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2020 году на базе этого корпуса было открыто пространство коллективной работы «Точка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университет». Пространство уникально в своём роде и включает несколько зон: зоны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коворкинга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залы переговоров и контактной работы, зону групповой работы,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научной деятельности время. </w:t>
      </w:r>
    </w:p>
    <w:p w14:paraId="16D4210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Нежилое здание (учебный корпус № 3) общей площадью 1457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6303CF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14:paraId="244B99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  учебного корпуса № 4, общей площадью 3021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– это спортивный корпус, в котором имеется:</w:t>
      </w:r>
    </w:p>
    <w:p w14:paraId="035BE34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манеж для занятий легкой атлетикой;</w:t>
      </w:r>
    </w:p>
    <w:p w14:paraId="7729C7CB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18E2A3C5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один гимнастический зал, предназначенный для занятий спортивной гимнастикой,</w:t>
      </w:r>
    </w:p>
    <w:p w14:paraId="49B17B2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тренажерный зал, площадью 54 м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, специально оборудованное помещение, для занятий различными оздоровительными и силовыми физическими упражнениями.</w:t>
      </w:r>
    </w:p>
    <w:p w14:paraId="38CD948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Дополнительно в этом спортивном корпусе имеется:</w:t>
      </w:r>
    </w:p>
    <w:p w14:paraId="41C7DC54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6 учебных аудиторий для лекционных и практических занятий.</w:t>
      </w:r>
    </w:p>
    <w:p w14:paraId="2B5C61D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2 специализированные лаборатории, оснащенные аппаратно-программным комплексом для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скрининг-оценки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14:paraId="1221B7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6 общей площадью 2653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Ходалева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».</w:t>
      </w:r>
    </w:p>
    <w:p w14:paraId="3281715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цветоведения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колористики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скульптуры, декоративно-прикладного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искусства, проектные и др.).</w:t>
      </w:r>
    </w:p>
    <w:p w14:paraId="2AE600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Комплекс учебного корпуса № 7 состоит из трех зданий и спортивного корпуса, общей площадью 13589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4A1BBE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14:paraId="5BB35D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седьмом учебном корпусе функционирует библиотечный комплекс, включающий в себя:  </w:t>
      </w:r>
    </w:p>
    <w:p w14:paraId="0B13C86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заречной части, оснащенный 62 500 экз. литературы, </w:t>
      </w:r>
    </w:p>
    <w:p w14:paraId="10FC254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заречной части на 30 посадочных мест, </w:t>
      </w:r>
    </w:p>
    <w:p w14:paraId="342E28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14:paraId="69E3C3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14:paraId="61DBEE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корпусе имеется конференц-зал, площадью 67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, оснащенный   мультимедийным оборудованием (проектор, ноутбук, экран), столами и креслами.</w:t>
      </w:r>
    </w:p>
    <w:p w14:paraId="4D5DADA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14:paraId="1DDC28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является структурным подразделением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14:paraId="21FE22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14:paraId="2D8D1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14:paraId="19D626A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целях оказания поддержки при организации обучения инвалидов различных нозологических групп на базе 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создан Центр коллективного пользования специальных технических средств обучения. Центр укомплектован техническими средствами, обеспечивающими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безбарьерное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образовательное пространство для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студентов с инвалидностью и ОВЗ, в очной и дистанционной форме обучения.</w:t>
      </w:r>
    </w:p>
    <w:p w14:paraId="4794A3D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особое внимание уделяет развитию 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Центром организуются культурно-массовые и спортивные мероприятия, мероприятия творческого характера, различные PR-акции, которые позволяют вовлекать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 инвалидностью в социокультурную среду и устранять коммуникативный барьер.</w:t>
      </w:r>
    </w:p>
    <w:p w14:paraId="2C5E2F2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  <w:proofErr w:type="gramEnd"/>
    </w:p>
    <w:p w14:paraId="34446A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активной и продуктивной деятельности студенческих объединений, действующих 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проектных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стратегических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форсайт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-сессий.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14:paraId="3FA6327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Основная часть корпусов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«Художественный Промыслы», ГБУК НО «Нижегородский государственный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14:paraId="65EBF29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ГБУ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Центр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молодежных инженерных и научных компетенций «КВАНТОРИУМ», Управлением по контролю за оборотом наркотиков ГУ МВД Российской Федерации по Нижегородской области. </w:t>
      </w:r>
    </w:p>
    <w:p w14:paraId="27C5D35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Принципиальной особенностью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14:paraId="6B494D3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762492B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Также традиционно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вуза, а также являющихся фундаментальными событиями календарного плана воспитательной работы университета. </w:t>
      </w:r>
    </w:p>
    <w:p w14:paraId="741E79C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Фестиваль «Твоя территория», ежегодно проводимый по случаю начала 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социокультурной и общественной жизни вуза, присоединиться к деятельности студенческих объединений. </w:t>
      </w:r>
    </w:p>
    <w:p w14:paraId="5032EA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 </w:t>
      </w:r>
    </w:p>
    <w:p w14:paraId="4C4C292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Выпускной «Спасибо,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!» является завершающим элементом системы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Традиционно в рамках Торжественной церемонии, посвященной выпуску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14:paraId="20D2EBF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6B280A6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</w:pPr>
      <w:bookmarkStart w:id="5" w:name="_Toc74036764"/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2. ЦЕЛЬ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pacing w:val="-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  <w:t>МИНИНСКОМ УНИВЕРСИТЕТЕ</w:t>
      </w:r>
      <w:bookmarkEnd w:id="5"/>
    </w:p>
    <w:p w14:paraId="18FE4310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</w:pPr>
    </w:p>
    <w:p w14:paraId="6D5F7FB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Цель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spacing w:val="1"/>
          <w:w w:val="90"/>
          <w:sz w:val="28"/>
          <w:szCs w:val="28"/>
          <w:lang w:bidi="ar-SA"/>
        </w:rPr>
        <w:t xml:space="preserve"> −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условий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содействующих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студентов,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самоопределения,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становления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индивидуально-личностной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созидательной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удовлетворения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потребностей в нравственном, культурном, интеллектуальном,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социальном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профессиональном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развитии.</w:t>
      </w:r>
    </w:p>
    <w:p w14:paraId="03B3BDE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 университет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условия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личностного,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физического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обучающихся,</w:t>
      </w:r>
      <w:r w:rsidRPr="00E8637C">
        <w:rPr>
          <w:rFonts w:ascii="Times New Roman" w:eastAsia="Times New Roman" w:hAnsi="Times New Roman" w:cs="Times New Roman"/>
          <w:color w:val="0C0C0C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формирования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у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значимых,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нравственных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качеств, 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позиции</w:t>
      </w:r>
      <w:r w:rsidRPr="00E8637C">
        <w:rPr>
          <w:rFonts w:ascii="Times New Roman" w:eastAsia="Times New Roman" w:hAnsi="Times New Roman" w:cs="Times New Roman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моральной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принимаемые</w:t>
      </w:r>
      <w:r w:rsidRPr="00E8637C">
        <w:rPr>
          <w:rFonts w:ascii="Times New Roman" w:eastAsia="Times New Roman" w:hAnsi="Times New Roman" w:cs="Times New Roman"/>
          <w:spacing w:val="2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решения.</w:t>
      </w:r>
    </w:p>
    <w:p w14:paraId="21898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целевые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приоритеты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52AC6D1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развитие социальной инициативы 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формировании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гражданской позиции студентов; </w:t>
      </w:r>
    </w:p>
    <w:p w14:paraId="451A0F20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14:paraId="13C3183E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формирование у студентов профессиональных мотивов; </w:t>
      </w:r>
    </w:p>
    <w:p w14:paraId="3E85BF4A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осознание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важности решения задач воспитания детей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и молодежи;</w:t>
      </w:r>
    </w:p>
    <w:p w14:paraId="2C085FA3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14:paraId="5849BD51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работы определяют основные ориентиры воспитания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 университете:</w:t>
      </w:r>
    </w:p>
    <w:p w14:paraId="1FF0A2BF" w14:textId="77777777" w:rsidR="00E8637C" w:rsidRPr="00E8637C" w:rsidRDefault="00E8637C" w:rsidP="00E8637C">
      <w:pPr>
        <w:numPr>
          <w:ilvl w:val="0"/>
          <w:numId w:val="11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формирование мировоззрения и актуализация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системы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базовых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личности;</w:t>
      </w:r>
    </w:p>
    <w:p w14:paraId="6DA03673" w14:textId="77777777" w:rsidR="00E8637C" w:rsidRPr="00E8637C" w:rsidRDefault="00E8637C" w:rsidP="00E8637C">
      <w:pPr>
        <w:numPr>
          <w:ilvl w:val="0"/>
          <w:numId w:val="11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уважения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к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закону, нормам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коллективной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жизни,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0F0F0F"/>
          <w:spacing w:val="-68"/>
          <w:sz w:val="28"/>
          <w:szCs w:val="28"/>
          <w:lang w:bidi="ar-SA"/>
        </w:rPr>
        <w:t xml:space="preserve">   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гражданской</w:t>
      </w:r>
      <w:r w:rsidRPr="00E8637C">
        <w:rPr>
          <w:rFonts w:ascii="Times New Roman" w:eastAsia="Times New Roman" w:hAnsi="Times New Roman" w:cs="Times New Roman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социальной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ответственности;</w:t>
      </w:r>
    </w:p>
    <w:p w14:paraId="3655DB6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ее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социально-психологической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поддержки, формирование личностных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качеств,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необходимых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0C0C0C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эффективной</w:t>
      </w:r>
      <w:r w:rsidRPr="00E8637C">
        <w:rPr>
          <w:rFonts w:ascii="Times New Roman" w:eastAsia="Times New Roman" w:hAnsi="Times New Roman" w:cs="Times New Roman"/>
          <w:spacing w:val="4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деятельности;</w:t>
      </w:r>
    </w:p>
    <w:p w14:paraId="16CEE1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вы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явление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поддержка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талантливой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молодежи,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организаторских навыков, творческого потенциала, вовлечение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131313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процессы</w:t>
      </w:r>
      <w:r w:rsidRPr="00E8637C">
        <w:rPr>
          <w:rFonts w:ascii="Times New Roman" w:eastAsia="Times New Roman" w:hAnsi="Times New Roman" w:cs="Times New Roman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саморазвития</w:t>
      </w:r>
      <w:r w:rsidRPr="00E8637C">
        <w:rPr>
          <w:rFonts w:ascii="Times New Roman" w:eastAsia="Times New Roman" w:hAnsi="Times New Roman" w:cs="Times New Roman"/>
          <w:spacing w:val="3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самореализации;</w:t>
      </w:r>
    </w:p>
    <w:p w14:paraId="19AF9D9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w w:val="9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4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этики</w:t>
      </w:r>
      <w:r w:rsidRPr="00E8637C">
        <w:rPr>
          <w:rFonts w:ascii="Times New Roman" w:eastAsia="Times New Roman" w:hAnsi="Times New Roman" w:cs="Times New Roman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общения;</w:t>
      </w:r>
    </w:p>
    <w:p w14:paraId="013E5D24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внутренней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потребности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здоровом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образе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жизни,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ответственного</w:t>
      </w:r>
      <w:r w:rsidRPr="00E8637C">
        <w:rPr>
          <w:rFonts w:ascii="Times New Roman" w:eastAsia="Times New Roman" w:hAnsi="Times New Roman" w:cs="Times New Roman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отношения</w:t>
      </w:r>
      <w:r w:rsidRPr="00E8637C">
        <w:rPr>
          <w:rFonts w:ascii="Times New Roman" w:eastAsia="Times New Roman" w:hAnsi="Times New Roman" w:cs="Times New Roman"/>
          <w:spacing w:val="3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к</w:t>
      </w:r>
      <w:r w:rsidRPr="00E8637C">
        <w:rPr>
          <w:rFonts w:ascii="Times New Roman" w:eastAsia="Times New Roman" w:hAnsi="Times New Roman" w:cs="Times New Roman"/>
          <w:color w:val="111111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природной</w:t>
      </w:r>
      <w:r w:rsidRPr="00E8637C">
        <w:rPr>
          <w:rFonts w:ascii="Times New Roman" w:eastAsia="Times New Roman" w:hAnsi="Times New Roman" w:cs="Times New Roman"/>
          <w:color w:val="0E0E0E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социокультурной</w:t>
      </w:r>
      <w:r w:rsidRPr="00E8637C">
        <w:rPr>
          <w:rFonts w:ascii="Times New Roman" w:eastAsia="Times New Roman" w:hAnsi="Times New Roman" w:cs="Times New Roman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среде;</w:t>
      </w:r>
    </w:p>
    <w:p w14:paraId="5087DE08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повышение</w:t>
      </w:r>
      <w:r w:rsidRPr="00E8637C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уровня</w:t>
      </w:r>
      <w:r w:rsidRPr="00E8637C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безопасного</w:t>
      </w:r>
      <w:r w:rsidRPr="00E8637C">
        <w:rPr>
          <w:rFonts w:ascii="Times New Roman" w:eastAsia="Times New Roman" w:hAnsi="Times New Roman" w:cs="Times New Roman"/>
          <w:color w:val="0E0E0E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поведения;</w:t>
      </w:r>
    </w:p>
    <w:p w14:paraId="075DBC5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личностных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качеств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навыков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управленческих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способностей.</w:t>
      </w:r>
    </w:p>
    <w:p w14:paraId="320F15F8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результате реализации поставленных целей и задач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14:paraId="07CAA60F" w14:textId="77777777" w:rsidR="00E8637C" w:rsidRPr="00E8637C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0451548F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6" w:name="_Toc7403676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3. НАПРАВЛЕНИЯ ВОСПИТАТЕЛЬНОЙ РАБОТЫ</w:t>
      </w:r>
      <w:bookmarkEnd w:id="6"/>
    </w:p>
    <w:p w14:paraId="3F25B3E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472DF50" w14:textId="77777777" w:rsidR="00E8637C" w:rsidRPr="00E8637C" w:rsidRDefault="00E8637C" w:rsidP="00E8637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14:paraId="65EDBD5A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C8615D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Таблица 1 – Основные 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</w:t>
      </w:r>
    </w:p>
    <w:tbl>
      <w:tblPr>
        <w:tblW w:w="988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17"/>
        <w:gridCol w:w="2843"/>
        <w:gridCol w:w="6422"/>
      </w:tblGrid>
      <w:tr w:rsidR="00E8637C" w:rsidRPr="00E8637C" w14:paraId="6867A0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F0195E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№ </w:t>
            </w:r>
            <w:proofErr w:type="gramStart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п</w:t>
            </w:r>
            <w:proofErr w:type="gramEnd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AE097D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Направления </w:t>
            </w: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052E9DC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Задачи</w:t>
            </w:r>
          </w:p>
        </w:tc>
      </w:tr>
      <w:tr w:rsidR="00E8637C" w:rsidRPr="00E8637C" w14:paraId="5016D43E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A806ED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C294ADB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7298D1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E8637C" w14:paraId="5265B8CF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16D9386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6556DC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6616B7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E8637C" w14:paraId="0FCFBD9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36FB69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0FBC8D1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F7D2A61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E8637C" w14:paraId="183839C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FA8B7A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69A2FD2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1429874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E8637C" w14:paraId="0828D54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400CCE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4666439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5C3C161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развитие экологического сознания и устойчивого </w:t>
            </w: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экологизированного</w:t>
            </w:r>
            <w:proofErr w:type="spellEnd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поведения</w:t>
            </w:r>
            <w:r w:rsidRPr="00E8637C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bidi="ar-SA"/>
              </w:rPr>
              <w:t> </w:t>
            </w: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 основе сознательного восприятия окружающей природной среды</w:t>
            </w:r>
          </w:p>
        </w:tc>
      </w:tr>
      <w:tr w:rsidR="00E8637C" w:rsidRPr="00E8637C" w14:paraId="1C6C6C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18A41C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00B6D34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16936E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E8637C" w14:paraId="08DFA6A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6866FA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6E7605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0C962C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E8637C" w14:paraId="124FD1BA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708B17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38C7ABE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F4DAF6D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14:paraId="1B2D7A0E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3AB0286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7" w:name="_Toc74036766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В ВОСПИТАТЕЛЬНОЙ СИСТЕМЕ ВУЗА</w:t>
      </w:r>
      <w:bookmarkEnd w:id="7"/>
    </w:p>
    <w:p w14:paraId="1309DB0C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C250B9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Приоритетными видами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 воспитательной системе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выступают:</w:t>
      </w:r>
    </w:p>
    <w:p w14:paraId="343B5EF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проектная деятельность;</w:t>
      </w:r>
    </w:p>
    <w:p w14:paraId="64B767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учебно-исследовательская и научно-исследовательская деятельность;</w:t>
      </w:r>
    </w:p>
    <w:p w14:paraId="6B111CE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(добровольческая) деятельность;</w:t>
      </w:r>
    </w:p>
    <w:p w14:paraId="0A8FC27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социокультурная, творческая, досуговая деятельность;</w:t>
      </w:r>
    </w:p>
    <w:p w14:paraId="4822EC6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и молодежное международное сотрудничество;</w:t>
      </w:r>
    </w:p>
    <w:p w14:paraId="7ED4CBB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работы студенческих и общественных объединений;</w:t>
      </w:r>
    </w:p>
    <w:p w14:paraId="4499101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по профилактике деструктивного и экстремистского поведения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3F0A20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экологической направленности;</w:t>
      </w:r>
    </w:p>
    <w:p w14:paraId="027FAE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другие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776521F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7DD3EE78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8" w:name="_Toc74036767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5. ВИДЫ, ФОРМЫ И СОДЕРЖАНИЕ ДЕЯТЕЛЬНОСТИ</w:t>
      </w:r>
      <w:bookmarkEnd w:id="8"/>
    </w:p>
    <w:p w14:paraId="4670734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303EE45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Гражданское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14:paraId="28D8A7B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университета» было открыто в 2017 году. На сегодняшний день 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насчитывает более 350 студентов. За годы работы в волонтерских проектах приняло участие более 2 500 студентов.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Волонтерском центре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направления «Событийное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добровольческой деятельности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коронавирусом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приняли участие во Всероссийской акции «Мы вместе», где по заявкам от пожилых людей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помогали им с покупкой и доставкой лекарств и продуктов. Кроме того, в рамках направления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Социальное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14:paraId="1AA7828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14:paraId="27476DD4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Также,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университета. </w:t>
      </w:r>
    </w:p>
    <w:p w14:paraId="7A4D305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Патриотическое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14:paraId="7E452B29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В этом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представлены Военно-патриотический клуб «Поколение» и «Вечный город». Ежегодно студенты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реализуется комплекс мероприятий, посвященный празднованию Дня Победы.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</w:t>
      </w:r>
    </w:p>
    <w:p w14:paraId="3E95B9E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являются активными участниками движения Волонтеры Победы, проекта «Бессмертный полк России». </w:t>
      </w:r>
      <w:proofErr w:type="gramEnd"/>
    </w:p>
    <w:p w14:paraId="1109D66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>Духовно-нравственное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обучающимся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14:paraId="4173983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0AA4666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включет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в себя концертную программу, кулинарные мастер-классы от партнеров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фестиваля, фитнес-пространство,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квиз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-игру и 5 коммуникативных площадок (спикерами на которых выступают представители профессорско-преподавательского состава вузов Нижнего Новгорода).</w:t>
      </w:r>
    </w:p>
    <w:p w14:paraId="5FF95C20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Deca-dance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14:paraId="7C50283D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Здоровьесберегающее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воспитание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функционируют Студенческий спортивный клуб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Fiery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Wolves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и Туристский клуб «Квадратный медведь». Туристский клуб «Квадратный медведь» — основной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турклуб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14:paraId="2A24AC9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2016 года ежегодно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фитнес-фестиваля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«Жить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Фитнес-фестиваля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который позволяет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формировать необходимые компетенции для проведения подобных мероприятий.</w:t>
      </w:r>
    </w:p>
    <w:p w14:paraId="5BFDDD38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предусматривающая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создание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здоровьесберегающего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пространства.</w:t>
      </w:r>
    </w:p>
    <w:p w14:paraId="351C884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Экологическое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эмпатийного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отношения к природе. </w:t>
      </w:r>
    </w:p>
    <w:p w14:paraId="22A605C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UIGreenMetric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медиаконтента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экотематику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течение учебного года студенты проводят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экофестивали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университет, пропагандируя бережное отношение к природе среди студентов. Регулярно в рамках акции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РазДельно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14:paraId="563998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Профессионально-трудовое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14:paraId="7A8E4A8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В данном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</w:t>
      </w:r>
      <w:proofErr w:type="gram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областях</w:t>
      </w:r>
      <w:proofErr w:type="gram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и Краснодарского края, а также работают в качестве проводников на железной дороге. Кроме того,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 ежегодно формирует вожатский корпус в МДЦ «Артек». </w:t>
      </w:r>
    </w:p>
    <w:p w14:paraId="3FCF33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представляющую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опыта. </w:t>
      </w:r>
    </w:p>
    <w:p w14:paraId="0AFB8B4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Приоритетной задачей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позволяет обобщить и визуализировать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14:paraId="6F1A6DE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Культурно-просветительское направление воспитательной работы.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2018 года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соорганизатором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направлениям «Педагогическое образование (основное)» и «Специальное (дефектологическое) образование».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Также, в 2021 году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14:paraId="63F6BA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пространстве коллективной работы 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14:paraId="0B6C886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Научно-образовательное направление воспитательной работы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14:paraId="5DBAC8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кванториумы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стимулированием.</w:t>
      </w:r>
    </w:p>
    <w:p w14:paraId="61A580E8" w14:textId="0452F7EC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FDC7DC" w14:textId="77777777" w:rsidR="000939A4" w:rsidRPr="00E8637C" w:rsidRDefault="000939A4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4F3E6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ОСНОВНЫЕ МОДУЛИ</w:t>
      </w:r>
    </w:p>
    <w:p w14:paraId="6C1A4531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6DD5D1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9" w:name="_Hlk69499877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1. «Учебно-профессиональная деятельность».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14:paraId="354911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14:paraId="4F34F70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норм делового общения и профессиональной коммуникации, этики преподавательской деятельности;</w:t>
      </w:r>
    </w:p>
    <w:p w14:paraId="3DF6406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 навыков самостоятельной деятельности через применение технологии «перевернутый класс»;</w:t>
      </w:r>
    </w:p>
    <w:p w14:paraId="2B10AB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14:paraId="399D58C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14:paraId="6464C0C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14:paraId="0844B2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14:paraId="4E88EC3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14:paraId="75DA329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14:paraId="4ED3074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14:paraId="10CAC234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Учебная деятельность осуществляется в первую очередь путём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включения студентов в учебно-профессиональную, проектную, учебно-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>исследовательскую и научно-исследовательскую деятельность.</w:t>
      </w:r>
    </w:p>
    <w:bookmarkEnd w:id="9"/>
    <w:p w14:paraId="121A3961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EF1CD9" w14:textId="77777777" w:rsidR="00FA3702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lastRenderedPageBreak/>
        <w:t>М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атриц</w:t>
      </w: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 xml:space="preserve"> внедрения воспитательной работы</w:t>
      </w:r>
    </w:p>
    <w:p w14:paraId="62327829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в образовательную программу</w:t>
      </w:r>
    </w:p>
    <w:p w14:paraId="4538BA1A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2259"/>
        <w:gridCol w:w="1680"/>
        <w:gridCol w:w="2492"/>
        <w:gridCol w:w="2533"/>
        <w:gridCol w:w="5101"/>
      </w:tblGrid>
      <w:tr w:rsidR="00927CA8" w:rsidRPr="00927CA8" w14:paraId="5D052246" w14:textId="77777777" w:rsidTr="00D64377">
        <w:trPr>
          <w:trHeight w:val="718"/>
        </w:trPr>
        <w:tc>
          <w:tcPr>
            <w:tcW w:w="219" w:type="pct"/>
          </w:tcPr>
          <w:p w14:paraId="2C483EEE" w14:textId="77777777" w:rsidR="0064450B" w:rsidRPr="00927CA8" w:rsidRDefault="0064450B" w:rsidP="00BE01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№</w:t>
            </w:r>
          </w:p>
        </w:tc>
        <w:tc>
          <w:tcPr>
            <w:tcW w:w="768" w:type="pct"/>
          </w:tcPr>
          <w:p w14:paraId="6AA2EEE0" w14:textId="2DFC61DC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Учебные дисциплины</w:t>
            </w:r>
          </w:p>
        </w:tc>
        <w:tc>
          <w:tcPr>
            <w:tcW w:w="571" w:type="pct"/>
          </w:tcPr>
          <w:p w14:paraId="07B2ECFB" w14:textId="77777777" w:rsidR="0064450B" w:rsidRPr="00927CA8" w:rsidRDefault="0064450B" w:rsidP="00FA370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Компетенции</w:t>
            </w:r>
          </w:p>
        </w:tc>
        <w:tc>
          <w:tcPr>
            <w:tcW w:w="847" w:type="pct"/>
          </w:tcPr>
          <w:p w14:paraId="763A1858" w14:textId="77777777" w:rsidR="0064450B" w:rsidRPr="00927CA8" w:rsidRDefault="0064450B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Направления воспитательной работы</w:t>
            </w:r>
          </w:p>
        </w:tc>
        <w:tc>
          <w:tcPr>
            <w:tcW w:w="861" w:type="pct"/>
            <w:shd w:val="clear" w:color="auto" w:fill="auto"/>
          </w:tcPr>
          <w:p w14:paraId="2DC4ECE5" w14:textId="2BBE85BD" w:rsidR="0064450B" w:rsidRPr="00927CA8" w:rsidRDefault="0064450B" w:rsidP="00D6035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Виды деятельности </w:t>
            </w:r>
            <w:proofErr w:type="gramStart"/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обучающихся</w:t>
            </w:r>
            <w:proofErr w:type="gramEnd"/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 в воспитательной системе вуза</w:t>
            </w:r>
          </w:p>
        </w:tc>
        <w:tc>
          <w:tcPr>
            <w:tcW w:w="1734" w:type="pct"/>
          </w:tcPr>
          <w:p w14:paraId="76C0C9A8" w14:textId="77777777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Формы работы</w:t>
            </w:r>
          </w:p>
        </w:tc>
      </w:tr>
      <w:tr w:rsidR="00927CA8" w:rsidRPr="00927CA8" w14:paraId="51FC702A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2900B52B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B32EF04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571" w:type="pct"/>
            <w:vAlign w:val="center"/>
          </w:tcPr>
          <w:p w14:paraId="0C082F5E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УК-4; УК-5</w:t>
            </w:r>
          </w:p>
        </w:tc>
        <w:tc>
          <w:tcPr>
            <w:tcW w:w="847" w:type="pct"/>
            <w:shd w:val="clear" w:color="auto" w:fill="auto"/>
          </w:tcPr>
          <w:p w14:paraId="5E5CC067" w14:textId="77777777" w:rsidR="00F25FC8" w:rsidRPr="00927CA8" w:rsidRDefault="00BE0169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061FE28D" w14:textId="77777777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  <w:p w14:paraId="310DE47E" w14:textId="1042DD2B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</w:t>
            </w:r>
          </w:p>
        </w:tc>
        <w:tc>
          <w:tcPr>
            <w:tcW w:w="861" w:type="pct"/>
            <w:shd w:val="clear" w:color="auto" w:fill="auto"/>
          </w:tcPr>
          <w:p w14:paraId="7D038A37" w14:textId="790DDB33" w:rsidR="00F25FC8" w:rsidRPr="00927CA8" w:rsidRDefault="008A643E" w:rsidP="00C4585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0BDA5506" w14:textId="58488894" w:rsidR="00F25FC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информацией;</w:t>
            </w:r>
            <w:r w:rsidRPr="00927CA8"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</w:tc>
      </w:tr>
      <w:tr w:rsidR="00927CA8" w:rsidRPr="00927CA8" w14:paraId="2CF343B2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5C67E2CF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874FA17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Мировая художественная культура (учебное событие)</w:t>
            </w:r>
          </w:p>
        </w:tc>
        <w:tc>
          <w:tcPr>
            <w:tcW w:w="571" w:type="pct"/>
            <w:vAlign w:val="center"/>
          </w:tcPr>
          <w:p w14:paraId="5AAB047E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УК-5</w:t>
            </w:r>
          </w:p>
        </w:tc>
        <w:tc>
          <w:tcPr>
            <w:tcW w:w="847" w:type="pct"/>
            <w:shd w:val="clear" w:color="auto" w:fill="auto"/>
          </w:tcPr>
          <w:p w14:paraId="3003B32B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8FD32B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448E816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2A0607E2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6DD84231" w14:textId="446931EF" w:rsidR="00A278B4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08160E94" w14:textId="0C15E680" w:rsid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чебно-исследовательская и научно-исследовательская</w:t>
            </w:r>
            <w:r w:rsidR="00C4585B"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1C704BA3" w14:textId="776540E4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Социокультурная</w:t>
            </w:r>
          </w:p>
        </w:tc>
        <w:tc>
          <w:tcPr>
            <w:tcW w:w="1734" w:type="pct"/>
            <w:shd w:val="clear" w:color="auto" w:fill="auto"/>
          </w:tcPr>
          <w:p w14:paraId="1A28192A" w14:textId="738F4394" w:rsidR="00927CA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процессов;</w:t>
            </w:r>
            <w:r w:rsidR="007A69B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</w:t>
            </w:r>
            <w:r w:rsidR="007A69B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ответственного, гражданского поведения, проявления человеколюбия и добросердечности;</w:t>
            </w:r>
          </w:p>
          <w:p w14:paraId="1B126D2E" w14:textId="4844726F" w:rsidR="00F25FC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927CA8" w:rsidRPr="00927CA8" w14:paraId="4A30DE59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0B78D02B" w14:textId="0DEE338E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4D6C68E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Социальное проектирование (учебное событие)</w:t>
            </w:r>
          </w:p>
        </w:tc>
        <w:tc>
          <w:tcPr>
            <w:tcW w:w="571" w:type="pct"/>
            <w:vAlign w:val="center"/>
          </w:tcPr>
          <w:p w14:paraId="2E8C139F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УК-3; УК-5</w:t>
            </w:r>
          </w:p>
        </w:tc>
        <w:tc>
          <w:tcPr>
            <w:tcW w:w="847" w:type="pct"/>
            <w:shd w:val="clear" w:color="auto" w:fill="auto"/>
          </w:tcPr>
          <w:p w14:paraId="7BEF555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7A9042E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1A122703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456F70D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ED99307" w14:textId="5F47A36B" w:rsidR="003F1276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9E63CF2" w14:textId="15F2D5CD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Проектная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0BEA4C56" w14:textId="20BCE243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367F3C16" w14:textId="53C7DB97" w:rsidR="00F25FC8" w:rsidRPr="00927CA8" w:rsidRDefault="009C1420" w:rsidP="009C1420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</w:p>
        </w:tc>
      </w:tr>
      <w:tr w:rsidR="00927CA8" w:rsidRPr="00927CA8" w14:paraId="446F88C3" w14:textId="77777777" w:rsidTr="00156D4A">
        <w:trPr>
          <w:trHeight w:val="131"/>
        </w:trPr>
        <w:tc>
          <w:tcPr>
            <w:tcW w:w="219" w:type="pct"/>
            <w:shd w:val="clear" w:color="auto" w:fill="auto"/>
          </w:tcPr>
          <w:p w14:paraId="4FCEEBAD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034228A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Русский язык и культура речи</w:t>
            </w:r>
          </w:p>
        </w:tc>
        <w:tc>
          <w:tcPr>
            <w:tcW w:w="571" w:type="pct"/>
            <w:vAlign w:val="center"/>
          </w:tcPr>
          <w:p w14:paraId="7B1DE80A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2AC897CA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C73F799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7EE92E8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Профессионально-трудовое</w:t>
            </w:r>
          </w:p>
          <w:p w14:paraId="455BB4A7" w14:textId="56869E87" w:rsidR="003F1276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A2E4F98" w14:textId="3C8ED70C" w:rsidR="00F25FC8" w:rsidRPr="00927CA8" w:rsidRDefault="00594BEA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0DB06DC3" w14:textId="5D6FFA68" w:rsidR="00F25FC8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Исследовательская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деятельность студентов</w:t>
            </w:r>
          </w:p>
        </w:tc>
      </w:tr>
      <w:tr w:rsidR="00927CA8" w:rsidRPr="00927CA8" w14:paraId="7F8B2E82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05DE8027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3E70D71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571" w:type="pct"/>
            <w:vAlign w:val="center"/>
          </w:tcPr>
          <w:p w14:paraId="11FB8783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УК-2; ОПК-1</w:t>
            </w:r>
          </w:p>
        </w:tc>
        <w:tc>
          <w:tcPr>
            <w:tcW w:w="847" w:type="pct"/>
            <w:shd w:val="clear" w:color="auto" w:fill="auto"/>
          </w:tcPr>
          <w:p w14:paraId="1F727171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Гражданское</w:t>
            </w:r>
          </w:p>
          <w:p w14:paraId="0476B8BF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Патриотическое</w:t>
            </w:r>
          </w:p>
          <w:p w14:paraId="599A2FCE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B28E96D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16A0ADE4" w14:textId="77777777" w:rsidR="000D400F" w:rsidRDefault="00223E03" w:rsidP="00223E03">
            <w:pPr>
              <w:jc w:val="center"/>
            </w:pPr>
            <w:r w:rsidRPr="00223E03">
              <w:rPr>
                <w:rFonts w:ascii="Times New Roman" w:hAnsi="Times New Roman" w:cs="Times New Roman"/>
              </w:rPr>
              <w:t>Профессионально-трудовое</w:t>
            </w:r>
            <w:r w:rsidR="000D400F">
              <w:t xml:space="preserve"> </w:t>
            </w:r>
          </w:p>
          <w:p w14:paraId="798A6FCC" w14:textId="071047D7" w:rsidR="00F25FC8" w:rsidRPr="00927CA8" w:rsidRDefault="000D400F" w:rsidP="00223E0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0D400F">
              <w:rPr>
                <w:rFonts w:ascii="Times New Roman" w:hAnsi="Times New Roman" w:cs="Times New Roman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EEFE2B0" w14:textId="26020EF0" w:rsidR="00F25FC8" w:rsidRPr="00927CA8" w:rsidRDefault="00C4585B" w:rsidP="00223E03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="00223E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; проектная</w:t>
            </w:r>
          </w:p>
        </w:tc>
        <w:tc>
          <w:tcPr>
            <w:tcW w:w="1734" w:type="pct"/>
            <w:shd w:val="clear" w:color="auto" w:fill="auto"/>
          </w:tcPr>
          <w:p w14:paraId="1921C1A9" w14:textId="77777777" w:rsidR="00E00D9C" w:rsidRPr="00CC4DF2" w:rsidRDefault="00E00D9C" w:rsidP="00E00D9C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C4DF2">
              <w:rPr>
                <w:rFonts w:ascii="Times New Roman" w:hAnsi="Times New Roman" w:cs="Times New Roman"/>
              </w:rPr>
              <w:t>Проектная деятельность студентов; И</w:t>
            </w:r>
            <w:r w:rsidR="00C83C3E" w:rsidRPr="00CC4DF2">
              <w:rPr>
                <w:rFonts w:ascii="Times New Roman" w:hAnsi="Times New Roman" w:cs="Times New Roman"/>
              </w:rPr>
              <w:t>сследовательская деятельность студентов</w:t>
            </w:r>
            <w:r w:rsidRPr="00CC4DF2">
              <w:rPr>
                <w:rFonts w:ascii="Times New Roman" w:hAnsi="Times New Roman" w:cs="Times New Roman"/>
              </w:rPr>
              <w:t>;</w:t>
            </w:r>
          </w:p>
          <w:p w14:paraId="6A03C38C" w14:textId="77777777" w:rsidR="00190141" w:rsidRDefault="00CC4DF2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C4DF2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 w:rsidR="0019014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</w:p>
          <w:p w14:paraId="63D86442" w14:textId="4DF209B3" w:rsidR="00E00D9C" w:rsidRPr="00CC4DF2" w:rsidRDefault="00190141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9014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</w:p>
        </w:tc>
      </w:tr>
      <w:tr w:rsidR="00156D4A" w:rsidRPr="00927CA8" w14:paraId="5BDAE62D" w14:textId="77777777" w:rsidTr="00156D4A">
        <w:trPr>
          <w:trHeight w:val="104"/>
        </w:trPr>
        <w:tc>
          <w:tcPr>
            <w:tcW w:w="219" w:type="pct"/>
            <w:shd w:val="clear" w:color="auto" w:fill="auto"/>
          </w:tcPr>
          <w:p w14:paraId="19843F12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0174432D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571" w:type="pct"/>
            <w:vAlign w:val="center"/>
          </w:tcPr>
          <w:p w14:paraId="6441BA36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</w:tcPr>
          <w:p w14:paraId="7FF70A2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434D3E6E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0560C7B9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19476448" w14:textId="6CDABBCD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</w:tcPr>
          <w:p w14:paraId="6EDCB85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2498A50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185C6E31" w14:textId="0F005CC2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</w:tcPr>
          <w:p w14:paraId="2CFC0865" w14:textId="53CA28D3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156D4A" w:rsidRPr="00927CA8" w14:paraId="5D4FA991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77BD443B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2EF7D40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первой помощи и здорового образа жизни</w:t>
            </w:r>
          </w:p>
        </w:tc>
        <w:tc>
          <w:tcPr>
            <w:tcW w:w="571" w:type="pct"/>
            <w:vAlign w:val="center"/>
          </w:tcPr>
          <w:p w14:paraId="28A4D6CB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  <w:shd w:val="clear" w:color="auto" w:fill="auto"/>
          </w:tcPr>
          <w:p w14:paraId="69487D7C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1D02E35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12D8BD5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7564983D" w14:textId="1FE4EE61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  <w:shd w:val="clear" w:color="auto" w:fill="auto"/>
          </w:tcPr>
          <w:p w14:paraId="20839B7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73F082D7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0F80FDD9" w14:textId="6CD8650B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shd w:val="clear" w:color="auto" w:fill="auto"/>
          </w:tcPr>
          <w:p w14:paraId="6297316A" w14:textId="2D722912" w:rsidR="00156D4A" w:rsidRPr="00927CA8" w:rsidRDefault="00156D4A" w:rsidP="00156D4A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156D4A" w:rsidRPr="00927CA8" w14:paraId="02466FC4" w14:textId="77777777" w:rsidTr="00156D4A">
        <w:trPr>
          <w:trHeight w:val="169"/>
        </w:trPr>
        <w:tc>
          <w:tcPr>
            <w:tcW w:w="219" w:type="pct"/>
            <w:shd w:val="clear" w:color="auto" w:fill="auto"/>
          </w:tcPr>
          <w:p w14:paraId="5428F565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25AF5BD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Возрастная анатомия и физиология</w:t>
            </w:r>
          </w:p>
        </w:tc>
        <w:tc>
          <w:tcPr>
            <w:tcW w:w="571" w:type="pct"/>
            <w:vAlign w:val="center"/>
          </w:tcPr>
          <w:p w14:paraId="36922987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  <w:shd w:val="clear" w:color="auto" w:fill="auto"/>
          </w:tcPr>
          <w:p w14:paraId="036647D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05DF40C1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60C3D552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6C47845A" w14:textId="53DBA73E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  <w:shd w:val="clear" w:color="auto" w:fill="auto"/>
          </w:tcPr>
          <w:p w14:paraId="2CABEA6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5A4CA5C5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2BEE3A9D" w14:textId="4980586C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shd w:val="clear" w:color="auto" w:fill="auto"/>
          </w:tcPr>
          <w:p w14:paraId="6D4B714C" w14:textId="5BCD099D" w:rsidR="00156D4A" w:rsidRPr="00927CA8" w:rsidRDefault="00156D4A" w:rsidP="00156D4A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6E4039" w:rsidRPr="00927CA8" w14:paraId="51A32FFB" w14:textId="77777777" w:rsidTr="000A112E">
        <w:trPr>
          <w:trHeight w:val="70"/>
        </w:trPr>
        <w:tc>
          <w:tcPr>
            <w:tcW w:w="219" w:type="pct"/>
            <w:shd w:val="clear" w:color="auto" w:fill="auto"/>
          </w:tcPr>
          <w:p w14:paraId="633A6F1E" w14:textId="77777777" w:rsidR="006E4039" w:rsidRPr="00927CA8" w:rsidRDefault="006E4039" w:rsidP="006E403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3C5C597" w14:textId="77777777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Философия</w:t>
            </w:r>
          </w:p>
        </w:tc>
        <w:tc>
          <w:tcPr>
            <w:tcW w:w="571" w:type="pct"/>
            <w:vAlign w:val="center"/>
          </w:tcPr>
          <w:p w14:paraId="653A0DB7" w14:textId="77777777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</w:tcPr>
          <w:p w14:paraId="171EBBA6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11119FA2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6C25B289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7D3F23CF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7F2D19D7" w14:textId="7A4DA7B8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</w:tcPr>
          <w:p w14:paraId="70E73ADD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71CA3368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004550AF" w14:textId="7523182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7E34FB8C" w14:textId="631ACAC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BF361E" w:rsidRPr="00927CA8" w14:paraId="77B40B4C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7C749DA7" w14:textId="77777777" w:rsidR="00BF361E" w:rsidRPr="00927CA8" w:rsidRDefault="00BF361E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20D0F7F8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Концепции современного естествознания</w:t>
            </w:r>
          </w:p>
        </w:tc>
        <w:tc>
          <w:tcPr>
            <w:tcW w:w="571" w:type="pct"/>
            <w:vAlign w:val="center"/>
          </w:tcPr>
          <w:p w14:paraId="0BC5B8F1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  <w:shd w:val="clear" w:color="auto" w:fill="auto"/>
          </w:tcPr>
          <w:p w14:paraId="4E577FC8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0DCE035C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3363A2E2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106C965D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3B54B2D8" w14:textId="30D13498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5289D945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0D610E3A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3B5DD246" w14:textId="5F6B7899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55DFC0D0" w14:textId="77777777" w:rsidR="00D64377" w:rsidRDefault="00BF361E" w:rsidP="000011B9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  <w:p w14:paraId="19589E0D" w14:textId="6379E1FE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</w:p>
        </w:tc>
      </w:tr>
      <w:tr w:rsidR="00BF361E" w:rsidRPr="00927CA8" w14:paraId="0C095554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512253C0" w14:textId="77777777" w:rsidR="00BF361E" w:rsidRPr="00927CA8" w:rsidRDefault="00BF361E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2CF3D161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научно-исследовательской деятельности</w:t>
            </w:r>
          </w:p>
        </w:tc>
        <w:tc>
          <w:tcPr>
            <w:tcW w:w="571" w:type="pct"/>
            <w:vAlign w:val="center"/>
          </w:tcPr>
          <w:p w14:paraId="20B44DE8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  <w:shd w:val="clear" w:color="auto" w:fill="auto"/>
          </w:tcPr>
          <w:p w14:paraId="50675440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2717F9F6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5DDD1C9F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69FD9D4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401D84B0" w14:textId="3D745A3B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751FBC37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5D847188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477831BF" w14:textId="3D044972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6919561C" w14:textId="0BDD7803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6D1442" w:rsidRPr="00927CA8" w14:paraId="0272B5F2" w14:textId="77777777" w:rsidTr="006D1442">
        <w:trPr>
          <w:trHeight w:val="70"/>
        </w:trPr>
        <w:tc>
          <w:tcPr>
            <w:tcW w:w="219" w:type="pct"/>
            <w:shd w:val="clear" w:color="auto" w:fill="auto"/>
          </w:tcPr>
          <w:p w14:paraId="53CC3B27" w14:textId="77777777" w:rsidR="006D1442" w:rsidRPr="00927CA8" w:rsidRDefault="006D1442" w:rsidP="006D144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D061EE8" w14:textId="77777777" w:rsidR="006D1442" w:rsidRPr="00927CA8" w:rsidRDefault="006D1442" w:rsidP="006D1442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571" w:type="pct"/>
          </w:tcPr>
          <w:p w14:paraId="4EDC9F05" w14:textId="77777777" w:rsidR="006D1442" w:rsidRPr="00927CA8" w:rsidRDefault="006D1442" w:rsidP="006D14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7538DDCF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A24D0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A72D97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00CD5C82" w14:textId="530E9495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162AAF6" w14:textId="17BEED5A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21458101" w14:textId="12A45191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E97119" w:rsidRPr="00927CA8" w14:paraId="6A5AF83F" w14:textId="77777777" w:rsidTr="00D64377">
        <w:trPr>
          <w:trHeight w:val="70"/>
        </w:trPr>
        <w:tc>
          <w:tcPr>
            <w:tcW w:w="219" w:type="pct"/>
            <w:shd w:val="clear" w:color="auto" w:fill="auto"/>
          </w:tcPr>
          <w:p w14:paraId="05BAA955" w14:textId="77777777" w:rsidR="00E97119" w:rsidRPr="00927CA8" w:rsidRDefault="00E97119" w:rsidP="00E9711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64FEDFFF" w14:textId="77777777" w:rsidR="00E97119" w:rsidRPr="00927CA8" w:rsidRDefault="00E97119" w:rsidP="00E9711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менеджмента педагога</w:t>
            </w:r>
          </w:p>
        </w:tc>
        <w:tc>
          <w:tcPr>
            <w:tcW w:w="571" w:type="pct"/>
          </w:tcPr>
          <w:p w14:paraId="20E41A5D" w14:textId="77777777" w:rsidR="00E97119" w:rsidRPr="00927CA8" w:rsidRDefault="00E97119" w:rsidP="00E9711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УК-4; УК-6</w:t>
            </w:r>
          </w:p>
        </w:tc>
        <w:tc>
          <w:tcPr>
            <w:tcW w:w="847" w:type="pct"/>
            <w:shd w:val="clear" w:color="auto" w:fill="auto"/>
          </w:tcPr>
          <w:p w14:paraId="35F47FFF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FDF1C65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D5148D3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9D41914" w14:textId="2263A37E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0F06EE5" w14:textId="77777777" w:rsidR="00E97119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  <w:p w14:paraId="08D3166B" w14:textId="12D8FE61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250FCDE8" w14:textId="5C19FCEE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6E4039">
              <w:rPr>
                <w:rFonts w:ascii="Times New Roman" w:hAnsi="Times New Roman" w:cs="Times New Roman"/>
              </w:rPr>
              <w:t xml:space="preserve"> Проектная деятельность студентов</w:t>
            </w:r>
          </w:p>
        </w:tc>
      </w:tr>
      <w:tr w:rsidR="0031020D" w:rsidRPr="00927CA8" w14:paraId="68D157A1" w14:textId="77777777" w:rsidTr="000A112E">
        <w:trPr>
          <w:trHeight w:val="70"/>
        </w:trPr>
        <w:tc>
          <w:tcPr>
            <w:tcW w:w="219" w:type="pct"/>
            <w:shd w:val="clear" w:color="auto" w:fill="auto"/>
          </w:tcPr>
          <w:p w14:paraId="3EF28737" w14:textId="77777777" w:rsidR="0031020D" w:rsidRPr="00927CA8" w:rsidRDefault="0031020D" w:rsidP="0031020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793A2C42" w14:textId="77777777" w:rsidR="0031020D" w:rsidRPr="00927CA8" w:rsidRDefault="0031020D" w:rsidP="0031020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Организация проектной деятельности</w:t>
            </w:r>
          </w:p>
        </w:tc>
        <w:tc>
          <w:tcPr>
            <w:tcW w:w="571" w:type="pct"/>
          </w:tcPr>
          <w:p w14:paraId="47C0D3AA" w14:textId="77777777" w:rsidR="0031020D" w:rsidRPr="00927CA8" w:rsidRDefault="0031020D" w:rsidP="0031020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УК-2</w:t>
            </w:r>
          </w:p>
        </w:tc>
        <w:tc>
          <w:tcPr>
            <w:tcW w:w="847" w:type="pct"/>
          </w:tcPr>
          <w:p w14:paraId="16C16F4A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5D73543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C231AD6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69C9793A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B850BFB" w14:textId="713C9F14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14:paraId="1707127C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055CD73F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4A297340" w14:textId="55BA4834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33373AA3" w14:textId="117F17B7" w:rsidR="0031020D" w:rsidRPr="00927CA8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Исследовательская деятельность студентов</w:t>
            </w:r>
          </w:p>
        </w:tc>
      </w:tr>
      <w:tr w:rsidR="000011B9" w:rsidRPr="00927CA8" w14:paraId="406DF804" w14:textId="77777777" w:rsidTr="001D005F">
        <w:trPr>
          <w:trHeight w:val="226"/>
        </w:trPr>
        <w:tc>
          <w:tcPr>
            <w:tcW w:w="219" w:type="pct"/>
            <w:shd w:val="clear" w:color="auto" w:fill="auto"/>
          </w:tcPr>
          <w:p w14:paraId="421BA237" w14:textId="77777777" w:rsidR="000011B9" w:rsidRPr="00927CA8" w:rsidRDefault="000011B9" w:rsidP="000011B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92AF2F2" w14:textId="77777777" w:rsidR="000011B9" w:rsidRPr="00927CA8" w:rsidRDefault="000011B9" w:rsidP="000011B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Информатика и информационные и коммуникационные технологии</w:t>
            </w:r>
          </w:p>
        </w:tc>
        <w:tc>
          <w:tcPr>
            <w:tcW w:w="571" w:type="pct"/>
          </w:tcPr>
          <w:p w14:paraId="3FB6F505" w14:textId="77777777" w:rsidR="000011B9" w:rsidRPr="00927CA8" w:rsidRDefault="000011B9" w:rsidP="000011B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31518FC7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0599F7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EF055F2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8E2A91D" w14:textId="151E0E1E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34751A5B" w14:textId="77777777" w:rsidR="000011B9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5A7EB7BE" w14:textId="301F1BAA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4A5BD7AE" w14:textId="285E99D6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Проектная деятельность студентов</w:t>
            </w:r>
          </w:p>
        </w:tc>
      </w:tr>
      <w:tr w:rsidR="001D005F" w:rsidRPr="00927CA8" w14:paraId="4BE5B3DD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5D08812" w14:textId="77777777" w:rsidR="001D005F" w:rsidRPr="00927CA8" w:rsidRDefault="001D005F" w:rsidP="001D005F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3C00F37B" w14:textId="45B87CF4" w:rsidR="001D005F" w:rsidRPr="00927CA8" w:rsidRDefault="001D005F" w:rsidP="001D005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История педагогики</w:t>
            </w:r>
          </w:p>
        </w:tc>
        <w:tc>
          <w:tcPr>
            <w:tcW w:w="571" w:type="pct"/>
            <w:shd w:val="clear" w:color="auto" w:fill="auto"/>
          </w:tcPr>
          <w:p w14:paraId="0B898077" w14:textId="20D71907" w:rsidR="001D005F" w:rsidRPr="00927CA8" w:rsidRDefault="001D005F" w:rsidP="001D005F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ОПК-8</w:t>
            </w:r>
          </w:p>
        </w:tc>
        <w:tc>
          <w:tcPr>
            <w:tcW w:w="847" w:type="pct"/>
          </w:tcPr>
          <w:p w14:paraId="2DF6DAFC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23BB682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7D58592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117D0711" w14:textId="5572250E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1D71D8AB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3391ED04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0484C077" w14:textId="003E8494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73D84BED" w14:textId="2E960150" w:rsidR="001D005F" w:rsidRPr="00927CA8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6F0C11" w:rsidRPr="00927CA8" w14:paraId="5292E83A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B771C39" w14:textId="77777777" w:rsidR="006F0C11" w:rsidRPr="00927CA8" w:rsidRDefault="006F0C11" w:rsidP="006F0C11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03828C0E" w14:textId="3B724B80" w:rsidR="006F0C11" w:rsidRPr="00927CA8" w:rsidRDefault="006F0C11" w:rsidP="006F0C1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Общая психология</w:t>
            </w:r>
          </w:p>
        </w:tc>
        <w:tc>
          <w:tcPr>
            <w:tcW w:w="571" w:type="pct"/>
            <w:shd w:val="clear" w:color="auto" w:fill="auto"/>
          </w:tcPr>
          <w:p w14:paraId="4243A44A" w14:textId="2FDE7F0A" w:rsidR="006F0C11" w:rsidRPr="00927CA8" w:rsidRDefault="006F0C11" w:rsidP="006F0C11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ОПК-3, ОПК-4</w:t>
            </w:r>
          </w:p>
        </w:tc>
        <w:tc>
          <w:tcPr>
            <w:tcW w:w="847" w:type="pct"/>
          </w:tcPr>
          <w:p w14:paraId="152FAC76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0F7F5F2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3A31EE8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802955B" w14:textId="43E5638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640F3DC6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628A22B" w14:textId="37C1C001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Проектная </w:t>
            </w:r>
          </w:p>
        </w:tc>
        <w:tc>
          <w:tcPr>
            <w:tcW w:w="1734" w:type="pct"/>
          </w:tcPr>
          <w:p w14:paraId="6FE22ADA" w14:textId="53F27AD0" w:rsidR="006F0C11" w:rsidRPr="00927CA8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BB4582" w:rsidRPr="00927CA8" w14:paraId="55265CBF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4FE85E7B" w14:textId="77777777" w:rsidR="00BB4582" w:rsidRPr="00927CA8" w:rsidRDefault="00BB4582" w:rsidP="00BB458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207D86CD" w14:textId="16EE8E45" w:rsidR="00BB4582" w:rsidRPr="00927CA8" w:rsidRDefault="00BB4582" w:rsidP="00BB458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Социальная психология</w:t>
            </w:r>
          </w:p>
        </w:tc>
        <w:tc>
          <w:tcPr>
            <w:tcW w:w="571" w:type="pct"/>
            <w:shd w:val="clear" w:color="auto" w:fill="auto"/>
          </w:tcPr>
          <w:p w14:paraId="0AA93274" w14:textId="477F61DF" w:rsidR="00BB4582" w:rsidRPr="00927CA8" w:rsidRDefault="00BB4582" w:rsidP="00BB4582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ОПК-7</w:t>
            </w:r>
          </w:p>
        </w:tc>
        <w:tc>
          <w:tcPr>
            <w:tcW w:w="847" w:type="pct"/>
          </w:tcPr>
          <w:p w14:paraId="3041238E" w14:textId="7777777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Гражданское</w:t>
            </w:r>
          </w:p>
          <w:p w14:paraId="4DFDDEDE" w14:textId="7777777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Патриотическое</w:t>
            </w:r>
          </w:p>
          <w:p w14:paraId="180146AA" w14:textId="1F5BD426" w:rsidR="00BB4582" w:rsidRPr="00927CA8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Духовно-нравственное Профессионально-трудовое</w:t>
            </w:r>
          </w:p>
        </w:tc>
        <w:tc>
          <w:tcPr>
            <w:tcW w:w="861" w:type="pct"/>
          </w:tcPr>
          <w:p w14:paraId="040095EB" w14:textId="46B18F2B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258407A7" w14:textId="7A508F5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Интерактивные формы работы со студентами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AA24EE" w:rsidRPr="00927CA8" w14:paraId="03C2C63C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6E2DB26B" w14:textId="77777777" w:rsidR="00AA24EE" w:rsidRPr="00927CA8" w:rsidRDefault="00AA24EE" w:rsidP="00AA24E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6A22AB5B" w14:textId="221D9904" w:rsidR="00AA24EE" w:rsidRPr="00927CA8" w:rsidRDefault="00AA24EE" w:rsidP="00AA24EE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Психология развития</w:t>
            </w:r>
          </w:p>
        </w:tc>
        <w:tc>
          <w:tcPr>
            <w:tcW w:w="571" w:type="pct"/>
            <w:shd w:val="clear" w:color="auto" w:fill="auto"/>
          </w:tcPr>
          <w:p w14:paraId="4F149EE5" w14:textId="45BFED43" w:rsidR="00AA24EE" w:rsidRPr="00927CA8" w:rsidRDefault="00AA24EE" w:rsidP="00AA24EE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ОПК-6</w:t>
            </w:r>
          </w:p>
        </w:tc>
        <w:tc>
          <w:tcPr>
            <w:tcW w:w="847" w:type="pct"/>
          </w:tcPr>
          <w:p w14:paraId="23556385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Гражданское</w:t>
            </w:r>
          </w:p>
          <w:p w14:paraId="1DD7A2FC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Патриотическое</w:t>
            </w:r>
          </w:p>
          <w:p w14:paraId="6520930D" w14:textId="749463D4" w:rsidR="00AA24EE" w:rsidRPr="00927CA8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Духовно-нравственное Профессионально-трудовое</w:t>
            </w:r>
          </w:p>
        </w:tc>
        <w:tc>
          <w:tcPr>
            <w:tcW w:w="861" w:type="pct"/>
          </w:tcPr>
          <w:p w14:paraId="0E9D6B38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4827038F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2DB64E16" w14:textId="1BC051FA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45DE7F34" w14:textId="11666700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Интерактивные формы работы со студентами</w:t>
            </w:r>
            <w:r>
              <w:rPr>
                <w:rFonts w:ascii="Times New Roman" w:hAnsi="Times New Roman" w:cs="Times New Roman"/>
              </w:rPr>
              <w:t>;</w:t>
            </w:r>
            <w:r w:rsidRPr="00AA24EE">
              <w:rPr>
                <w:rFonts w:ascii="Times New Roman" w:hAnsi="Times New Roman" w:cs="Times New Roman"/>
              </w:rPr>
              <w:t xml:space="preserve"> 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82763D" w:rsidRPr="00927CA8" w14:paraId="311AB569" w14:textId="77777777" w:rsidTr="0082763D">
        <w:trPr>
          <w:trHeight w:val="830"/>
        </w:trPr>
        <w:tc>
          <w:tcPr>
            <w:tcW w:w="219" w:type="pct"/>
            <w:shd w:val="clear" w:color="auto" w:fill="auto"/>
          </w:tcPr>
          <w:p w14:paraId="50EAEDC5" w14:textId="77777777" w:rsidR="0082763D" w:rsidRPr="00927CA8" w:rsidRDefault="0082763D" w:rsidP="0082763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5FB08B96" w14:textId="20B6BAD4" w:rsidR="0082763D" w:rsidRPr="00927CA8" w:rsidRDefault="0082763D" w:rsidP="0082763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Педагогическая психология</w:t>
            </w:r>
          </w:p>
        </w:tc>
        <w:tc>
          <w:tcPr>
            <w:tcW w:w="571" w:type="pct"/>
            <w:shd w:val="clear" w:color="auto" w:fill="auto"/>
          </w:tcPr>
          <w:p w14:paraId="12E7DE59" w14:textId="3DAF312C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ОПК-6, ОПК-8</w:t>
            </w:r>
          </w:p>
        </w:tc>
        <w:tc>
          <w:tcPr>
            <w:tcW w:w="847" w:type="pct"/>
            <w:shd w:val="clear" w:color="auto" w:fill="auto"/>
          </w:tcPr>
          <w:p w14:paraId="7901B3BF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5159AFBB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8B770D2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449C28A" w14:textId="30702AF7" w:rsidR="0082763D" w:rsidRPr="00927CA8" w:rsidRDefault="0082763D" w:rsidP="0082763D">
            <w:pPr>
              <w:jc w:val="center"/>
              <w:rPr>
                <w:rFonts w:ascii="Times New Roman" w:hAnsi="Times New Roman" w:cs="Times New Roman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  <w:shd w:val="clear" w:color="auto" w:fill="auto"/>
          </w:tcPr>
          <w:p w14:paraId="0EDF0433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CB0CCC1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7CB90989" w14:textId="45ABD2BE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61AFD211" w14:textId="2D0C9E4E" w:rsidR="0082763D" w:rsidRPr="00927CA8" w:rsidRDefault="0082763D" w:rsidP="00F14FA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="00F14FAF" w:rsidRPr="00F14FA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 w:rsidR="00F14FA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7741F9" w:rsidRPr="00927CA8" w14:paraId="6777F0A0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B647F3B" w14:textId="77777777" w:rsidR="007741F9" w:rsidRPr="00927CA8" w:rsidRDefault="007741F9" w:rsidP="007741F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3971D134" w14:textId="77777777" w:rsidR="007741F9" w:rsidRPr="00927CA8" w:rsidRDefault="007741F9" w:rsidP="007741F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Физическая культура и спорт</w:t>
            </w:r>
          </w:p>
        </w:tc>
        <w:tc>
          <w:tcPr>
            <w:tcW w:w="571" w:type="pct"/>
            <w:shd w:val="clear" w:color="auto" w:fill="auto"/>
          </w:tcPr>
          <w:p w14:paraId="5E737867" w14:textId="23AEADF4" w:rsidR="007741F9" w:rsidRPr="00927CA8" w:rsidRDefault="007741F9" w:rsidP="007741F9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УК-7</w:t>
            </w:r>
          </w:p>
        </w:tc>
        <w:tc>
          <w:tcPr>
            <w:tcW w:w="847" w:type="pct"/>
          </w:tcPr>
          <w:p w14:paraId="27FB61AA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1DE861B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0CBA15D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proofErr w:type="spellStart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Здоровьесберегающее</w:t>
            </w:r>
            <w:proofErr w:type="spellEnd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19B638A8" w14:textId="1EFA2176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14:paraId="176D023C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Учебно-исследовательская</w:t>
            </w:r>
          </w:p>
          <w:p w14:paraId="1E74DCD3" w14:textId="383306DA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Спортивно-оздоровительная</w:t>
            </w:r>
          </w:p>
        </w:tc>
        <w:tc>
          <w:tcPr>
            <w:tcW w:w="1734" w:type="pct"/>
          </w:tcPr>
          <w:p w14:paraId="04485F2D" w14:textId="0EA168FA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Организация 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сотрудничества студентов на занятиях</w:t>
            </w:r>
          </w:p>
        </w:tc>
      </w:tr>
      <w:tr w:rsidR="0082763D" w:rsidRPr="00927CA8" w14:paraId="557CC35A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7F571B90" w14:textId="77777777" w:rsidR="0082763D" w:rsidRPr="00927CA8" w:rsidRDefault="0082763D" w:rsidP="0082763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4BC963AA" w14:textId="77777777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571" w:type="pct"/>
            <w:shd w:val="clear" w:color="auto" w:fill="auto"/>
          </w:tcPr>
          <w:p w14:paraId="6B89B6FA" w14:textId="77777777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  <w:p w14:paraId="08015072" w14:textId="5CBEED9E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ОПК-8</w:t>
            </w:r>
          </w:p>
        </w:tc>
        <w:tc>
          <w:tcPr>
            <w:tcW w:w="847" w:type="pct"/>
            <w:shd w:val="clear" w:color="auto" w:fill="auto"/>
          </w:tcPr>
          <w:p w14:paraId="7641F1ED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5AEB047C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517FEC3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577D72B" w14:textId="04954008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  <w:shd w:val="clear" w:color="auto" w:fill="auto"/>
          </w:tcPr>
          <w:p w14:paraId="08E38D77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CB6D44A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29D6A868" w14:textId="2CFAEE5B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2B076364" w14:textId="03311E6D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6D6984" w:rsidRPr="00927CA8" w14:paraId="6FF7D864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2E5F2D3C" w14:textId="1D3D8909" w:rsidR="006D6984" w:rsidRPr="00927CA8" w:rsidRDefault="006D6984" w:rsidP="006D6984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145732F6" w14:textId="77777777" w:rsidR="006D6984" w:rsidRPr="00927CA8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Стратегии личностно-профессионального развития</w:t>
            </w:r>
          </w:p>
        </w:tc>
        <w:tc>
          <w:tcPr>
            <w:tcW w:w="571" w:type="pct"/>
            <w:shd w:val="clear" w:color="auto" w:fill="auto"/>
          </w:tcPr>
          <w:p w14:paraId="45DA5930" w14:textId="77777777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УК-2</w:t>
            </w:r>
          </w:p>
          <w:p w14:paraId="5F31A970" w14:textId="77777777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УК-3</w:t>
            </w:r>
          </w:p>
          <w:p w14:paraId="704ACAE0" w14:textId="59B0B7D8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</w:tc>
        <w:tc>
          <w:tcPr>
            <w:tcW w:w="847" w:type="pct"/>
          </w:tcPr>
          <w:p w14:paraId="2799183C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37436C45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09D6EEE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22B56E77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proofErr w:type="spellStart"/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0055E678" w14:textId="4125A4FB" w:rsidR="006D6984" w:rsidRPr="006D6984" w:rsidRDefault="00E84EE3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E84EE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14CBB01D" w14:textId="77777777" w:rsidR="00E84EE3" w:rsidRDefault="006D6984" w:rsidP="00E84EE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43CCDBC" w14:textId="2B6A7A25" w:rsidR="00E84EE3" w:rsidRPr="001D005F" w:rsidRDefault="00E84EE3" w:rsidP="00E84EE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7A773D11" w14:textId="429A119B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4B6EAD36" w14:textId="53F0DD12" w:rsidR="006D6984" w:rsidRPr="006D6984" w:rsidRDefault="006D6984" w:rsidP="002943B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="002943BA" w:rsidRP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</w:tc>
      </w:tr>
    </w:tbl>
    <w:p w14:paraId="5E3E2E60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 w:rsidSect="00927C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254ED36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0" w:name="_Hlk69500134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 xml:space="preserve">Модуль 2. «Институт кураторства и наставничества».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14:paraId="5C10DD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14:paraId="0E1225D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курирование деятельности студенческих объединений;</w:t>
      </w:r>
    </w:p>
    <w:p w14:paraId="6942EBE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14:paraId="47617A6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14:paraId="01A187B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  <w:proofErr w:type="gramEnd"/>
    </w:p>
    <w:p w14:paraId="2CDFC66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CB38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1" w:name="_Hlk69500182"/>
      <w:bookmarkEnd w:id="10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3. «Студенческое самоуправление и развитие студенческих клубов».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14:paraId="52391A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самоуправление в вузе осуществляется следующим образом</w: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3B946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университета: </w:t>
      </w:r>
    </w:p>
    <w:p w14:paraId="25CF70B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14:paraId="222390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  <w:proofErr w:type="gramEnd"/>
    </w:p>
    <w:p w14:paraId="4973A8D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флешмобов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т.п.); </w:t>
      </w:r>
    </w:p>
    <w:p w14:paraId="7520998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студенческой профсоюзной организации;</w:t>
      </w:r>
    </w:p>
    <w:p w14:paraId="7EAE483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14:paraId="7F169D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через деятельность совета старост общежитий.</w:t>
      </w:r>
    </w:p>
    <w:p w14:paraId="219CD1DD" w14:textId="77777777" w:rsidR="00E8637C" w:rsidRPr="00E8637C" w:rsidRDefault="00E8637C" w:rsidP="00E8637C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учебных групп: </w:t>
      </w:r>
    </w:p>
    <w:p w14:paraId="182BC4C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14:paraId="6228062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14:paraId="3481623C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индивидуальном уровне: </w:t>
      </w:r>
    </w:p>
    <w:p w14:paraId="62A25DA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включение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воспитательную среду университета.</w:t>
      </w:r>
    </w:p>
    <w:p w14:paraId="09EECE6C" w14:textId="77777777" w:rsidR="00E8637C" w:rsidRPr="00E8637C" w:rsidRDefault="00E8637C" w:rsidP="00E8637C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971AC0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4. «Профессиональная социализация».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14:paraId="08E225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Эта работа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66CB0A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ежегодных дней науки в университете;</w:t>
      </w:r>
    </w:p>
    <w:p w14:paraId="165514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студенческих олимпиадах и конкурсах профессиональной направленности;</w:t>
      </w:r>
    </w:p>
    <w:p w14:paraId="590F27E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«школы вожатых» и студенческих творческих отрядов</w:t>
      </w:r>
    </w:p>
    <w:p w14:paraId="357B724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14:paraId="5BDD17E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конвенте «Содействие»;</w:t>
      </w:r>
    </w:p>
    <w:p w14:paraId="4BEB565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1"/>
    <w:p w14:paraId="1E5BCB0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89993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5. «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Волонтерская деятельность в вузе рассматривается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квазипрофессиональная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толерантность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рефлексивность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3C70D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2" w:name="_Hlk69500205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Воспитывающее влияние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волонтерства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на студента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765BB90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волонтерского корпуса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37D67A5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14:paraId="3A1F4C9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системы студенческих объединений, реализующих социальные проекты;</w:t>
      </w:r>
    </w:p>
    <w:p w14:paraId="5DC93A0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«Содействие».</w:t>
      </w:r>
    </w:p>
    <w:p w14:paraId="0BC4193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07A0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3" w:name="_Hlk69500289"/>
      <w:bookmarkEnd w:id="12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6. «Социокультурное творчество».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Актуальность и педагогическая целесообразность социокультурного творчества в высшей школе связана с ограниченностью стратегии «приобщения к культуре»,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14:paraId="28AA17E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Воспитывающее влияние на студента социокультурного творчества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2064DE6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14:paraId="58B4E03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14:paraId="2E09C2A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студенческого творческого центра,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т.ч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вокальную студию «Свирель», студенческий театр «Жест», танцевальную студию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DekaDance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477CFD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«Содействие»;</w:t>
      </w:r>
    </w:p>
    <w:p w14:paraId="211C7F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конкурсах творческой направленности;</w:t>
      </w:r>
    </w:p>
    <w:p w14:paraId="5D46186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формат разработки и представления студенческих разработок «Ярмарка проектов».</w:t>
      </w:r>
    </w:p>
    <w:p w14:paraId="652364E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19E326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7. «Противодействие экстремизму и ксенофобии в молодежной среде».</w:t>
      </w:r>
    </w:p>
    <w:p w14:paraId="3A4E664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14:paraId="6CB67F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proofErr w:type="gramEnd"/>
    </w:p>
    <w:p w14:paraId="3048CC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14:paraId="73D430B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14:paraId="2E5EF4F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включение в ОПОП материалов, направленных на воспитание традиционных российских духовно-нравственных ценностей,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14:paraId="0BE9737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14:paraId="15FE6E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4" w:name="BM100238"/>
      <w:bookmarkStart w:id="15" w:name="BM100239"/>
      <w:bookmarkStart w:id="16" w:name="BM100240"/>
      <w:bookmarkStart w:id="17" w:name="BM100243"/>
      <w:bookmarkStart w:id="18" w:name="BM100244"/>
      <w:bookmarkStart w:id="19" w:name="BM100245"/>
      <w:bookmarkStart w:id="20" w:name="BM100246"/>
      <w:bookmarkStart w:id="21" w:name="BM100248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bookmarkEnd w:id="13"/>
    <w:p w14:paraId="5CD849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708B21FB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2" w:name="_Hlk6950038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МОДУЛИ</w:t>
      </w:r>
    </w:p>
    <w:p w14:paraId="24A38003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72C7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8. «Ключевые вузовские события и мероприятия».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14:paraId="615221F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Вне образовательной организации:</w:t>
      </w:r>
    </w:p>
    <w:p w14:paraId="26EDBA0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14:paraId="09075C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открытые дискуссионные площадки на базе Точки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14:paraId="7A816E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14:paraId="528A98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образовательной организации: </w:t>
      </w:r>
    </w:p>
    <w:p w14:paraId="2A075FE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  <w:proofErr w:type="gramEnd"/>
    </w:p>
    <w:p w14:paraId="77F6D88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традиционные вузовские мероприятия - посвящение в первокурсники, последний звонок и пр.;</w:t>
      </w:r>
    </w:p>
    <w:p w14:paraId="53DD11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14:paraId="62EBA1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На уровне студенческих групп: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049564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выбор и делегирование представителей студенческих гру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пп в ст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уденческие советы;</w:t>
      </w:r>
    </w:p>
    <w:p w14:paraId="7241075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реализации общевузовских ключевых дел.</w:t>
      </w:r>
    </w:p>
    <w:p w14:paraId="43C372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</w:t>
      </w:r>
      <w:proofErr w:type="gramStart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: </w:t>
      </w:r>
    </w:p>
    <w:p w14:paraId="3C0EF62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вовлечение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возможности каждого обучающегося в ключевые дела вуза в одной из возможных для них ролей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14:paraId="2504EE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14:paraId="492F82C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EB83D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9. «Вузовские медиа».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14:paraId="3D1AFB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Воспитательный потенциал вузовских медиа реализуется в рамках следующих видов и форм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4F213FB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конвента «Содействие»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499511D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14:paraId="76DA22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регулярное издание студенческих журналов «Филоня», «Минин-</w:t>
      </w: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life</w:t>
      </w:r>
      <w:proofErr w:type="spellEnd"/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2977A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телевидение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STV»;</w:t>
      </w:r>
    </w:p>
    <w:p w14:paraId="6F1185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реализация социальных проектов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медийной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направленности.</w:t>
      </w:r>
    </w:p>
    <w:p w14:paraId="0E4CEA2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7BFFEF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10. «Молодежные общественные объединения».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Молодежные объединения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ориентированы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 сохранение и развитие корпоративных традиций университета. </w:t>
      </w:r>
    </w:p>
    <w:p w14:paraId="5BA4011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молодежном общественном объединении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3DC9FF1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14:paraId="094C9A69" w14:textId="11FBD755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0580A330" w14:textId="77777777" w:rsidR="00930F77" w:rsidRPr="00E8637C" w:rsidRDefault="00930F77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5ACC5B5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Модуль 11. «Международное студенческое сотрудничество».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инокультурную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  <w:proofErr w:type="gramEnd"/>
    </w:p>
    <w:p w14:paraId="6CD86D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рамках международного студенческого сотрудничества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45E5D6E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академическую мобильность студентов и преподавателей;</w:t>
      </w:r>
    </w:p>
    <w:p w14:paraId="1D720AC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научно-исследовательское и проектное сотрудничество;</w:t>
      </w:r>
    </w:p>
    <w:p w14:paraId="3B132F6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14:paraId="6A0D8EF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программы «Приглашенный профессор»;</w:t>
      </w:r>
    </w:p>
    <w:p w14:paraId="2532040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международных творческих проектах;</w:t>
      </w:r>
    </w:p>
    <w:p w14:paraId="0AD05A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международных социальных и культурологических проектов.</w:t>
      </w:r>
    </w:p>
    <w:p w14:paraId="76242D4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4EB0F8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12. «Организация предметно-эстетической среды вуза».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14:paraId="28BFBA8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14:paraId="5E63E3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14:paraId="3915B56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14:paraId="10DD3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  <w:proofErr w:type="gramEnd"/>
    </w:p>
    <w:p w14:paraId="1256E1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2A1B65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</w:p>
    <w:p w14:paraId="782455B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педагогическую практику, предполагающую взаимодействие с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обучающимися с различными возможностями;</w:t>
      </w:r>
      <w:proofErr w:type="gramEnd"/>
    </w:p>
    <w:p w14:paraId="24F9B0F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РУМЦ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1A06B8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мероприятий, проводимых с участием студентов: лекции, семинары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вебинары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форматов; </w:t>
      </w:r>
    </w:p>
    <w:p w14:paraId="0EEFCF68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модульная образовательная программа дополнительного образования – программа подготовки волонтеров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Инклюзивное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университете» по формированию навыков сопровождения лиц с инвалидностью;</w:t>
      </w:r>
    </w:p>
    <w:p w14:paraId="20F494B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культурно-массовые и спортивные мероприятия, мероприятия творческого характера, различные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pr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14:paraId="61F8D77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мероприятия для абитуриентов с инвалидностью и ОВЗ, включающие в себя комплекс различного рода и уровня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профориентационное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информирование и индивидуальные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профконсультации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обучающие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14:paraId="226FAF0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E8637C">
        <w:rPr>
          <w:rFonts w:ascii="Calibri" w:eastAsia="Calibri" w:hAnsi="Calibri" w:cs="Times New Roman"/>
          <w:sz w:val="22"/>
          <w:lang w:eastAsia="en-US"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повышение мотивация и психологической готовности студентов к осуществлению трудовой деятельности; </w:t>
      </w:r>
      <w:proofErr w:type="gramEnd"/>
    </w:p>
    <w:p w14:paraId="319B5AFE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  <w:proofErr w:type="gramEnd"/>
    </w:p>
    <w:p w14:paraId="2FFE90E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организуемые инклюзивным студенческим объединением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bookmarkEnd w:id="22"/>
    <w:p w14:paraId="5408A99B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shd w:val="clear" w:color="auto" w:fill="FFFFFF"/>
          <w:lang w:bidi="ar-SA"/>
        </w:rPr>
      </w:pPr>
    </w:p>
    <w:p w14:paraId="6B5F7D0B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23" w:name="_Toc74036768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6. МОНИТОРИНГ КАЧЕСТВА ОРГАНИЗАЦИИ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ВОСПИТАТЕЛЬНОЙ ДЕЯТЕЛЬНОСТИ В ООВО</w:t>
      </w:r>
      <w:bookmarkEnd w:id="23"/>
    </w:p>
    <w:p w14:paraId="494CF1C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27E33C2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24" w:name="_Hlk69500462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538853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p w14:paraId="2FFD13B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 Заинтересованность студентов в участии в мероприятиях/ событиях.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14:paraId="1AE93CB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14:paraId="00CB73B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 Состояние организуемой в вузе совместной деятельности студентов, преподавателей и деканата.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уровне университета – отделом по сетевому сотрудничеству и социальному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партнерству). </w:t>
      </w:r>
    </w:p>
    <w:p w14:paraId="18237D5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Удовлетворенность студентов качеством организации воспитательной работы в вузе.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14:paraId="248C331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Способами получения информации могут выступать опросные методы: анкетирование, интервьюирование,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фокус-групповые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</w:t>
      </w:r>
      <w:bookmarkEnd w:id="24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191FA4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14:paraId="483C297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методики диагностики ценностно-смысловой сферы личности и методики самооценки;</w:t>
      </w:r>
    </w:p>
    <w:p w14:paraId="4710638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анкетирование и беседа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5AC6522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продуктов проектной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0549CF6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портфолио.</w:t>
      </w:r>
    </w:p>
    <w:p w14:paraId="7BA554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10A2605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sectPr w:rsidR="00E8637C" w:rsidRPr="00E86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708E7" w14:textId="77777777" w:rsidR="00A92994" w:rsidRDefault="00A92994" w:rsidP="00E8637C">
      <w:r>
        <w:separator/>
      </w:r>
    </w:p>
  </w:endnote>
  <w:endnote w:type="continuationSeparator" w:id="0">
    <w:p w14:paraId="17905FE9" w14:textId="77777777" w:rsidR="00A92994" w:rsidRDefault="00A92994" w:rsidP="00E8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C5E09" w14:textId="67FB2A05" w:rsidR="000A112E" w:rsidRPr="009B5B28" w:rsidRDefault="000A112E" w:rsidP="00B45F4F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BD5CE1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72FD7" w14:textId="39979870" w:rsidR="000A112E" w:rsidRPr="00E8637C" w:rsidRDefault="000A112E" w:rsidP="00E863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637C">
      <w:rPr>
        <w:rFonts w:ascii="Times New Roman" w:hAnsi="Times New Roman" w:cs="Times New Roman"/>
        <w:sz w:val="28"/>
        <w:szCs w:val="28"/>
      </w:rPr>
      <w:fldChar w:fldCharType="begin"/>
    </w:r>
    <w:r w:rsidRPr="00E8637C">
      <w:rPr>
        <w:rFonts w:ascii="Times New Roman" w:hAnsi="Times New Roman" w:cs="Times New Roman"/>
        <w:sz w:val="28"/>
        <w:szCs w:val="28"/>
      </w:rPr>
      <w:instrText>PAGE   \* MERGEFORMAT</w:instrText>
    </w:r>
    <w:r w:rsidRPr="00E8637C">
      <w:rPr>
        <w:rFonts w:ascii="Times New Roman" w:hAnsi="Times New Roman" w:cs="Times New Roman"/>
        <w:sz w:val="28"/>
        <w:szCs w:val="28"/>
      </w:rPr>
      <w:fldChar w:fldCharType="separate"/>
    </w:r>
    <w:r w:rsidR="00BD5CE1">
      <w:rPr>
        <w:rFonts w:ascii="Times New Roman" w:hAnsi="Times New Roman" w:cs="Times New Roman"/>
        <w:noProof/>
        <w:sz w:val="28"/>
        <w:szCs w:val="28"/>
      </w:rPr>
      <w:t>38</w:t>
    </w:r>
    <w:r w:rsidRPr="00E8637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A627AB" w14:textId="77777777" w:rsidR="00A92994" w:rsidRDefault="00A92994" w:rsidP="00E8637C">
      <w:r>
        <w:separator/>
      </w:r>
    </w:p>
  </w:footnote>
  <w:footnote w:type="continuationSeparator" w:id="0">
    <w:p w14:paraId="3666ABC3" w14:textId="77777777" w:rsidR="00A92994" w:rsidRDefault="00A92994" w:rsidP="00E86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D63493" w14:textId="77777777" w:rsidR="000A112E" w:rsidRDefault="000A112E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74B4113" wp14:editId="7D0C6B50">
              <wp:simplePos x="0" y="0"/>
              <wp:positionH relativeFrom="page">
                <wp:posOffset>6857365</wp:posOffset>
              </wp:positionH>
              <wp:positionV relativeFrom="page">
                <wp:posOffset>503555</wp:posOffset>
              </wp:positionV>
              <wp:extent cx="156210" cy="19240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" cy="19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DCE1A" w14:textId="77777777" w:rsidR="000A112E" w:rsidRDefault="000A112E">
                          <w:pPr>
                            <w:pStyle w:val="a5"/>
                            <w:kinsoku w:val="0"/>
                            <w:overflowPunct w:val="0"/>
                            <w:spacing w:before="11"/>
                            <w:ind w:left="67"/>
                            <w:rPr>
                              <w:w w:val="105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9.95pt;margin-top:39.65pt;width:12.3pt;height:15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" o:allowincell="f" filled="f" stroked="f">
              <v:textbox inset="0,0,0,0">
                <w:txbxContent>
                  <w:p w14:paraId="607DCE1A" w14:textId="77777777" w:rsidR="000A112E" w:rsidRDefault="000A112E">
                    <w:pPr>
                      <w:pStyle w:val="a5"/>
                      <w:kinsoku w:val="0"/>
                      <w:overflowPunct w:val="0"/>
                      <w:spacing w:before="11"/>
                      <w:ind w:left="67"/>
                      <w:rPr>
                        <w:w w:val="105"/>
                        <w:sz w:val="21"/>
                        <w:szCs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372" w:hanging="532"/>
      </w:pPr>
      <w:rPr>
        <w:b/>
        <w:bCs/>
        <w:w w:val="99"/>
      </w:rPr>
    </w:lvl>
    <w:lvl w:ilvl="1">
      <w:start w:val="1"/>
      <w:numFmt w:val="decimal"/>
      <w:lvlText w:val="%1.%2."/>
      <w:lvlJc w:val="left"/>
      <w:pPr>
        <w:ind w:left="2132" w:hanging="75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3."/>
      <w:lvlJc w:val="left"/>
      <w:pPr>
        <w:ind w:left="3995" w:hanging="282"/>
      </w:pPr>
      <w:rPr>
        <w:b/>
        <w:bCs/>
        <w:w w:val="100"/>
      </w:rPr>
    </w:lvl>
    <w:lvl w:ilvl="3">
      <w:start w:val="1"/>
      <w:numFmt w:val="decimal"/>
      <w:lvlText w:val="%3.%4."/>
      <w:lvlJc w:val="left"/>
      <w:pPr>
        <w:ind w:left="1977" w:hanging="494"/>
      </w:pPr>
      <w:rPr>
        <w:b/>
        <w:bCs/>
        <w:w w:val="98"/>
      </w:rPr>
    </w:lvl>
    <w:lvl w:ilvl="4">
      <w:numFmt w:val="bullet"/>
      <w:lvlText w:val="•"/>
      <w:lvlJc w:val="left"/>
      <w:pPr>
        <w:ind w:left="4971" w:hanging="494"/>
      </w:pPr>
    </w:lvl>
    <w:lvl w:ilvl="5">
      <w:numFmt w:val="bullet"/>
      <w:lvlText w:val="•"/>
      <w:lvlJc w:val="left"/>
      <w:pPr>
        <w:ind w:left="5942" w:hanging="494"/>
      </w:pPr>
    </w:lvl>
    <w:lvl w:ilvl="6">
      <w:numFmt w:val="bullet"/>
      <w:lvlText w:val="•"/>
      <w:lvlJc w:val="left"/>
      <w:pPr>
        <w:ind w:left="6914" w:hanging="494"/>
      </w:pPr>
    </w:lvl>
    <w:lvl w:ilvl="7">
      <w:numFmt w:val="bullet"/>
      <w:lvlText w:val="•"/>
      <w:lvlJc w:val="left"/>
      <w:pPr>
        <w:ind w:left="7885" w:hanging="494"/>
      </w:pPr>
    </w:lvl>
    <w:lvl w:ilvl="8">
      <w:numFmt w:val="bullet"/>
      <w:lvlText w:val="•"/>
      <w:lvlJc w:val="left"/>
      <w:pPr>
        <w:ind w:left="8857" w:hanging="494"/>
      </w:pPr>
    </w:lvl>
  </w:abstractNum>
  <w:abstractNum w:abstractNumId="1">
    <w:nsid w:val="00000407"/>
    <w:multiLevelType w:val="multilevel"/>
    <w:tmpl w:val="24B46CEE"/>
    <w:lvl w:ilvl="0">
      <w:start w:val="1"/>
      <w:numFmt w:val="decimal"/>
      <w:lvlText w:val="%1"/>
      <w:lvlJc w:val="left"/>
      <w:pPr>
        <w:ind w:left="739" w:hanging="88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39" w:hanging="882"/>
      </w:pPr>
      <w:rPr>
        <w:rFonts w:hint="default"/>
        <w:b/>
        <w:bCs/>
        <w:w w:val="102"/>
      </w:rPr>
    </w:lvl>
    <w:lvl w:ilvl="2">
      <w:numFmt w:val="bullet"/>
      <w:lvlText w:val="•"/>
      <w:lvlJc w:val="left"/>
      <w:pPr>
        <w:ind w:left="2752" w:hanging="882"/>
      </w:pPr>
      <w:rPr>
        <w:rFonts w:hint="default"/>
      </w:rPr>
    </w:lvl>
    <w:lvl w:ilvl="3">
      <w:numFmt w:val="bullet"/>
      <w:lvlText w:val="•"/>
      <w:lvlJc w:val="left"/>
      <w:pPr>
        <w:ind w:left="3758" w:hanging="882"/>
      </w:pPr>
      <w:rPr>
        <w:rFonts w:hint="default"/>
      </w:rPr>
    </w:lvl>
    <w:lvl w:ilvl="4">
      <w:numFmt w:val="bullet"/>
      <w:lvlText w:val="•"/>
      <w:lvlJc w:val="left"/>
      <w:pPr>
        <w:ind w:left="4764" w:hanging="882"/>
      </w:pPr>
      <w:rPr>
        <w:rFonts w:hint="default"/>
      </w:rPr>
    </w:lvl>
    <w:lvl w:ilvl="5">
      <w:numFmt w:val="bullet"/>
      <w:lvlText w:val="•"/>
      <w:lvlJc w:val="left"/>
      <w:pPr>
        <w:ind w:left="5770" w:hanging="882"/>
      </w:pPr>
      <w:rPr>
        <w:rFonts w:hint="default"/>
      </w:rPr>
    </w:lvl>
    <w:lvl w:ilvl="6">
      <w:numFmt w:val="bullet"/>
      <w:lvlText w:val="•"/>
      <w:lvlJc w:val="left"/>
      <w:pPr>
        <w:ind w:left="6776" w:hanging="882"/>
      </w:pPr>
      <w:rPr>
        <w:rFonts w:hint="default"/>
      </w:rPr>
    </w:lvl>
    <w:lvl w:ilvl="7">
      <w:numFmt w:val="bullet"/>
      <w:lvlText w:val="•"/>
      <w:lvlJc w:val="left"/>
      <w:pPr>
        <w:ind w:left="7782" w:hanging="882"/>
      </w:pPr>
      <w:rPr>
        <w:rFonts w:hint="default"/>
      </w:rPr>
    </w:lvl>
    <w:lvl w:ilvl="8">
      <w:numFmt w:val="bullet"/>
      <w:lvlText w:val="•"/>
      <w:lvlJc w:val="left"/>
      <w:pPr>
        <w:ind w:left="8788" w:hanging="882"/>
      </w:pPr>
      <w:rPr>
        <w:rFonts w:hint="default"/>
      </w:rPr>
    </w:lvl>
  </w:abstractNum>
  <w:abstractNum w:abstractNumId="2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left="1958" w:hanging="496"/>
      </w:pPr>
    </w:lvl>
    <w:lvl w:ilvl="1">
      <w:start w:val="1"/>
      <w:numFmt w:val="decimal"/>
      <w:lvlText w:val="%1.%2."/>
      <w:lvlJc w:val="left"/>
      <w:pPr>
        <w:ind w:left="1958" w:hanging="496"/>
      </w:pPr>
      <w:rPr>
        <w:b/>
        <w:bCs/>
        <w:w w:val="99"/>
      </w:rPr>
    </w:lvl>
    <w:lvl w:ilvl="2">
      <w:numFmt w:val="bullet"/>
      <w:lvlText w:val="•"/>
      <w:lvlJc w:val="left"/>
      <w:pPr>
        <w:ind w:left="3728" w:hanging="496"/>
      </w:pPr>
    </w:lvl>
    <w:lvl w:ilvl="3">
      <w:numFmt w:val="bullet"/>
      <w:lvlText w:val="•"/>
      <w:lvlJc w:val="left"/>
      <w:pPr>
        <w:ind w:left="4612" w:hanging="496"/>
      </w:pPr>
    </w:lvl>
    <w:lvl w:ilvl="4">
      <w:numFmt w:val="bullet"/>
      <w:lvlText w:val="•"/>
      <w:lvlJc w:val="left"/>
      <w:pPr>
        <w:ind w:left="5496" w:hanging="496"/>
      </w:pPr>
    </w:lvl>
    <w:lvl w:ilvl="5">
      <w:numFmt w:val="bullet"/>
      <w:lvlText w:val="•"/>
      <w:lvlJc w:val="left"/>
      <w:pPr>
        <w:ind w:left="6380" w:hanging="496"/>
      </w:pPr>
    </w:lvl>
    <w:lvl w:ilvl="6">
      <w:numFmt w:val="bullet"/>
      <w:lvlText w:val="•"/>
      <w:lvlJc w:val="left"/>
      <w:pPr>
        <w:ind w:left="7264" w:hanging="496"/>
      </w:pPr>
    </w:lvl>
    <w:lvl w:ilvl="7">
      <w:numFmt w:val="bullet"/>
      <w:lvlText w:val="•"/>
      <w:lvlJc w:val="left"/>
      <w:pPr>
        <w:ind w:left="8148" w:hanging="496"/>
      </w:pPr>
    </w:lvl>
    <w:lvl w:ilvl="8">
      <w:numFmt w:val="bullet"/>
      <w:lvlText w:val="•"/>
      <w:lvlJc w:val="left"/>
      <w:pPr>
        <w:ind w:left="9032" w:hanging="496"/>
      </w:pPr>
    </w:lvl>
  </w:abstractNum>
  <w:abstractNum w:abstractNumId="3">
    <w:nsid w:val="00000410"/>
    <w:multiLevelType w:val="multilevel"/>
    <w:tmpl w:val="00000893"/>
    <w:lvl w:ilvl="0">
      <w:numFmt w:val="bullet"/>
      <w:lvlText w:val="—"/>
      <w:lvlJc w:val="left"/>
      <w:pPr>
        <w:ind w:left="802" w:hanging="362"/>
      </w:pPr>
      <w:rPr>
        <w:b w:val="0"/>
        <w:bCs w:val="0"/>
        <w:i/>
        <w:iCs/>
        <w:w w:val="55"/>
      </w:rPr>
    </w:lvl>
    <w:lvl w:ilvl="1">
      <w:numFmt w:val="bullet"/>
      <w:lvlText w:val="•"/>
      <w:lvlJc w:val="left"/>
      <w:pPr>
        <w:ind w:left="1800" w:hanging="362"/>
      </w:pPr>
    </w:lvl>
    <w:lvl w:ilvl="2">
      <w:numFmt w:val="bullet"/>
      <w:lvlText w:val="•"/>
      <w:lvlJc w:val="left"/>
      <w:pPr>
        <w:ind w:left="2800" w:hanging="362"/>
      </w:pPr>
    </w:lvl>
    <w:lvl w:ilvl="3">
      <w:numFmt w:val="bullet"/>
      <w:lvlText w:val="•"/>
      <w:lvlJc w:val="left"/>
      <w:pPr>
        <w:ind w:left="3800" w:hanging="362"/>
      </w:pPr>
    </w:lvl>
    <w:lvl w:ilvl="4">
      <w:numFmt w:val="bullet"/>
      <w:lvlText w:val="•"/>
      <w:lvlJc w:val="left"/>
      <w:pPr>
        <w:ind w:left="4800" w:hanging="362"/>
      </w:pPr>
    </w:lvl>
    <w:lvl w:ilvl="5">
      <w:numFmt w:val="bullet"/>
      <w:lvlText w:val="•"/>
      <w:lvlJc w:val="left"/>
      <w:pPr>
        <w:ind w:left="5800" w:hanging="362"/>
      </w:pPr>
    </w:lvl>
    <w:lvl w:ilvl="6">
      <w:numFmt w:val="bullet"/>
      <w:lvlText w:val="•"/>
      <w:lvlJc w:val="left"/>
      <w:pPr>
        <w:ind w:left="6800" w:hanging="362"/>
      </w:pPr>
    </w:lvl>
    <w:lvl w:ilvl="7">
      <w:numFmt w:val="bullet"/>
      <w:lvlText w:val="•"/>
      <w:lvlJc w:val="left"/>
      <w:pPr>
        <w:ind w:left="7800" w:hanging="362"/>
      </w:pPr>
    </w:lvl>
    <w:lvl w:ilvl="8">
      <w:numFmt w:val="bullet"/>
      <w:lvlText w:val="•"/>
      <w:lvlJc w:val="left"/>
      <w:pPr>
        <w:ind w:left="8800" w:hanging="362"/>
      </w:pPr>
    </w:lvl>
  </w:abstractNum>
  <w:abstractNum w:abstractNumId="4">
    <w:nsid w:val="05397AFA"/>
    <w:multiLevelType w:val="hybridMultilevel"/>
    <w:tmpl w:val="5DDE800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A3243"/>
    <w:multiLevelType w:val="hybridMultilevel"/>
    <w:tmpl w:val="C4EE68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13997F8B"/>
    <w:multiLevelType w:val="hybridMultilevel"/>
    <w:tmpl w:val="AD7AA930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66556"/>
    <w:multiLevelType w:val="hybridMultilevel"/>
    <w:tmpl w:val="D4B492D0"/>
    <w:lvl w:ilvl="0" w:tplc="6DFCFF2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634E4"/>
    <w:multiLevelType w:val="hybridMultilevel"/>
    <w:tmpl w:val="BC327A0C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D21BAD"/>
    <w:multiLevelType w:val="hybridMultilevel"/>
    <w:tmpl w:val="D24AE66A"/>
    <w:lvl w:ilvl="0" w:tplc="218A0C10">
      <w:start w:val="1"/>
      <w:numFmt w:val="bullet"/>
      <w:suff w:val="space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>
    <w:nsid w:val="2C1727B0"/>
    <w:multiLevelType w:val="hybridMultilevel"/>
    <w:tmpl w:val="9CF83C28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33F9A"/>
    <w:multiLevelType w:val="hybridMultilevel"/>
    <w:tmpl w:val="956CD8BA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E2677"/>
    <w:multiLevelType w:val="multilevel"/>
    <w:tmpl w:val="337E267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865671"/>
    <w:multiLevelType w:val="multilevel"/>
    <w:tmpl w:val="3786567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7">
    <w:nsid w:val="38B6511C"/>
    <w:multiLevelType w:val="hybridMultilevel"/>
    <w:tmpl w:val="DF5665D4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>
    <w:nsid w:val="3D2C1197"/>
    <w:multiLevelType w:val="hybridMultilevel"/>
    <w:tmpl w:val="F806893C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9">
    <w:nsid w:val="41C2616C"/>
    <w:multiLevelType w:val="hybridMultilevel"/>
    <w:tmpl w:val="69A68888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2A041C7"/>
    <w:multiLevelType w:val="multilevel"/>
    <w:tmpl w:val="42A041C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D2C5447"/>
    <w:multiLevelType w:val="hybridMultilevel"/>
    <w:tmpl w:val="CCC662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5057F6"/>
    <w:multiLevelType w:val="hybridMultilevel"/>
    <w:tmpl w:val="7E9C9326"/>
    <w:lvl w:ilvl="0" w:tplc="C4F2FE7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>
    <w:nsid w:val="5D5543DF"/>
    <w:multiLevelType w:val="hybridMultilevel"/>
    <w:tmpl w:val="2E30683E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E15327"/>
    <w:multiLevelType w:val="hybridMultilevel"/>
    <w:tmpl w:val="96CA4F4E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5FA464C3"/>
    <w:multiLevelType w:val="hybridMultilevel"/>
    <w:tmpl w:val="B3AA0A44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9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76150A"/>
    <w:multiLevelType w:val="multilevel"/>
    <w:tmpl w:val="747615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2"/>
  </w:num>
  <w:num w:numId="6">
    <w:abstractNumId w:val="4"/>
  </w:num>
  <w:num w:numId="7">
    <w:abstractNumId w:val="13"/>
  </w:num>
  <w:num w:numId="8">
    <w:abstractNumId w:val="28"/>
  </w:num>
  <w:num w:numId="9">
    <w:abstractNumId w:val="18"/>
  </w:num>
  <w:num w:numId="10">
    <w:abstractNumId w:val="11"/>
  </w:num>
  <w:num w:numId="11">
    <w:abstractNumId w:val="24"/>
  </w:num>
  <w:num w:numId="12">
    <w:abstractNumId w:val="8"/>
  </w:num>
  <w:num w:numId="13">
    <w:abstractNumId w:val="26"/>
  </w:num>
  <w:num w:numId="14">
    <w:abstractNumId w:val="12"/>
  </w:num>
  <w:num w:numId="15">
    <w:abstractNumId w:val="22"/>
  </w:num>
  <w:num w:numId="16">
    <w:abstractNumId w:val="5"/>
  </w:num>
  <w:num w:numId="17">
    <w:abstractNumId w:val="9"/>
  </w:num>
  <w:num w:numId="18">
    <w:abstractNumId w:val="30"/>
  </w:num>
  <w:num w:numId="19">
    <w:abstractNumId w:val="27"/>
  </w:num>
  <w:num w:numId="20">
    <w:abstractNumId w:val="17"/>
  </w:num>
  <w:num w:numId="21">
    <w:abstractNumId w:val="25"/>
  </w:num>
  <w:num w:numId="22">
    <w:abstractNumId w:val="23"/>
  </w:num>
  <w:num w:numId="23">
    <w:abstractNumId w:val="19"/>
  </w:num>
  <w:num w:numId="24">
    <w:abstractNumId w:val="21"/>
  </w:num>
  <w:num w:numId="25">
    <w:abstractNumId w:val="10"/>
  </w:num>
  <w:num w:numId="26">
    <w:abstractNumId w:val="16"/>
  </w:num>
  <w:num w:numId="27">
    <w:abstractNumId w:val="6"/>
  </w:num>
  <w:num w:numId="28">
    <w:abstractNumId w:val="7"/>
  </w:num>
  <w:num w:numId="29">
    <w:abstractNumId w:val="31"/>
  </w:num>
  <w:num w:numId="30">
    <w:abstractNumId w:val="33"/>
  </w:num>
  <w:num w:numId="31">
    <w:abstractNumId w:val="35"/>
  </w:num>
  <w:num w:numId="32">
    <w:abstractNumId w:val="15"/>
  </w:num>
  <w:num w:numId="33">
    <w:abstractNumId w:val="20"/>
  </w:num>
  <w:num w:numId="34">
    <w:abstractNumId w:val="34"/>
  </w:num>
  <w:num w:numId="35">
    <w:abstractNumId w:val="14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D52"/>
    <w:rsid w:val="000011B9"/>
    <w:rsid w:val="0001622F"/>
    <w:rsid w:val="00061330"/>
    <w:rsid w:val="000939A4"/>
    <w:rsid w:val="000A112E"/>
    <w:rsid w:val="000D0F82"/>
    <w:rsid w:val="000D400F"/>
    <w:rsid w:val="001242CC"/>
    <w:rsid w:val="00156D4A"/>
    <w:rsid w:val="00190141"/>
    <w:rsid w:val="00191039"/>
    <w:rsid w:val="001D005F"/>
    <w:rsid w:val="001D1304"/>
    <w:rsid w:val="00223E03"/>
    <w:rsid w:val="0024079A"/>
    <w:rsid w:val="00241070"/>
    <w:rsid w:val="00277893"/>
    <w:rsid w:val="00293AF3"/>
    <w:rsid w:val="002943A1"/>
    <w:rsid w:val="002943BA"/>
    <w:rsid w:val="002A0620"/>
    <w:rsid w:val="002B1592"/>
    <w:rsid w:val="0031020D"/>
    <w:rsid w:val="00377D67"/>
    <w:rsid w:val="00386D06"/>
    <w:rsid w:val="003E34D4"/>
    <w:rsid w:val="003F0F8F"/>
    <w:rsid w:val="003F1276"/>
    <w:rsid w:val="004B080B"/>
    <w:rsid w:val="004D1B08"/>
    <w:rsid w:val="005310CF"/>
    <w:rsid w:val="00550F68"/>
    <w:rsid w:val="00594633"/>
    <w:rsid w:val="00594BEA"/>
    <w:rsid w:val="005A7A8A"/>
    <w:rsid w:val="005D54FC"/>
    <w:rsid w:val="00617852"/>
    <w:rsid w:val="0064450B"/>
    <w:rsid w:val="00672CB1"/>
    <w:rsid w:val="006B7910"/>
    <w:rsid w:val="006D1442"/>
    <w:rsid w:val="006D6984"/>
    <w:rsid w:val="006E4039"/>
    <w:rsid w:val="006F0C11"/>
    <w:rsid w:val="006F66D2"/>
    <w:rsid w:val="007741F9"/>
    <w:rsid w:val="007A69B0"/>
    <w:rsid w:val="0082763D"/>
    <w:rsid w:val="00855579"/>
    <w:rsid w:val="008579FA"/>
    <w:rsid w:val="00885D52"/>
    <w:rsid w:val="008A643E"/>
    <w:rsid w:val="008A6684"/>
    <w:rsid w:val="00904230"/>
    <w:rsid w:val="00914BFD"/>
    <w:rsid w:val="00923855"/>
    <w:rsid w:val="00927CA8"/>
    <w:rsid w:val="00930F77"/>
    <w:rsid w:val="00957622"/>
    <w:rsid w:val="00974ACF"/>
    <w:rsid w:val="009C1420"/>
    <w:rsid w:val="009C5519"/>
    <w:rsid w:val="00A278B4"/>
    <w:rsid w:val="00A547E5"/>
    <w:rsid w:val="00A92994"/>
    <w:rsid w:val="00AA24EE"/>
    <w:rsid w:val="00AF328B"/>
    <w:rsid w:val="00B12DA2"/>
    <w:rsid w:val="00B45F4F"/>
    <w:rsid w:val="00B54B3A"/>
    <w:rsid w:val="00B619D9"/>
    <w:rsid w:val="00B7534B"/>
    <w:rsid w:val="00B82107"/>
    <w:rsid w:val="00B86CB2"/>
    <w:rsid w:val="00BB4582"/>
    <w:rsid w:val="00BC2B0B"/>
    <w:rsid w:val="00BD5CE1"/>
    <w:rsid w:val="00BE0169"/>
    <w:rsid w:val="00BE145C"/>
    <w:rsid w:val="00BF2DE5"/>
    <w:rsid w:val="00BF361E"/>
    <w:rsid w:val="00BF77E9"/>
    <w:rsid w:val="00C37D76"/>
    <w:rsid w:val="00C42403"/>
    <w:rsid w:val="00C4585B"/>
    <w:rsid w:val="00C530BC"/>
    <w:rsid w:val="00C6784C"/>
    <w:rsid w:val="00C83C3E"/>
    <w:rsid w:val="00C9533B"/>
    <w:rsid w:val="00CC4DF2"/>
    <w:rsid w:val="00D60357"/>
    <w:rsid w:val="00D64377"/>
    <w:rsid w:val="00D87659"/>
    <w:rsid w:val="00DC2DB3"/>
    <w:rsid w:val="00E00D9C"/>
    <w:rsid w:val="00E178AA"/>
    <w:rsid w:val="00E84EE3"/>
    <w:rsid w:val="00E8637C"/>
    <w:rsid w:val="00E97119"/>
    <w:rsid w:val="00EC5731"/>
    <w:rsid w:val="00ED30A3"/>
    <w:rsid w:val="00F14FAF"/>
    <w:rsid w:val="00F25FC8"/>
    <w:rsid w:val="00F61D32"/>
    <w:rsid w:val="00F82A6D"/>
    <w:rsid w:val="00F93E9B"/>
    <w:rsid w:val="00FA3702"/>
    <w:rsid w:val="00FC735A"/>
    <w:rsid w:val="00FF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E1D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F545F-2DA3-4ECC-AB05-4755BF9EC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13817</Words>
  <Characters>78761</Characters>
  <Application>Microsoft Office Word</Application>
  <DocSecurity>0</DocSecurity>
  <Lines>656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2021-09-13T13:43:00Z</dcterms:created>
  <dcterms:modified xsi:type="dcterms:W3CDTF">2021-09-13T13:43:00Z</dcterms:modified>
</cp:coreProperties>
</file>